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4DA4" w:rsidRPr="009A4DA4" w:rsidRDefault="009A4DA4" w:rsidP="009A4DA4">
      <w:pPr>
        <w:rPr>
          <w:rFonts w:ascii="Arial" w:hAnsi="Arial" w:cs="Arial"/>
          <w:b/>
          <w:color w:val="000000" w:themeColor="text1"/>
          <w:lang w:val="en-GB"/>
        </w:rPr>
      </w:pPr>
      <w:r w:rsidRPr="009A4DA4">
        <w:rPr>
          <w:rFonts w:ascii="Arial" w:hAnsi="Arial" w:cs="Arial"/>
          <w:b/>
          <w:color w:val="000000" w:themeColor="text1"/>
          <w:lang w:val="en-GB"/>
        </w:rPr>
        <w:fldChar w:fldCharType="begin"/>
      </w:r>
      <w:r w:rsidRPr="009A4DA4">
        <w:rPr>
          <w:rFonts w:ascii="Arial" w:hAnsi="Arial" w:cs="Arial"/>
          <w:b/>
          <w:color w:val="000000" w:themeColor="text1"/>
          <w:lang w:val="en-GB"/>
        </w:rPr>
        <w:instrText xml:space="preserve"> INCLUDEPICTURE "/var/folders/td/16nn6p954fj4m93tbt0yk3xd9m4tpm/T/com.microsoft.Word/WebArchiveCopyPasteTempFiles/page1image1725216" \* MERGEFORMATINET </w:instrText>
      </w:r>
      <w:r w:rsidRPr="009A4DA4">
        <w:rPr>
          <w:rFonts w:ascii="Arial" w:hAnsi="Arial" w:cs="Arial"/>
          <w:b/>
          <w:color w:val="000000" w:themeColor="text1"/>
          <w:lang w:val="en-GB"/>
        </w:rPr>
        <w:fldChar w:fldCharType="separate"/>
      </w:r>
      <w:r w:rsidRPr="009A4DA4">
        <w:rPr>
          <w:rFonts w:ascii="Arial" w:hAnsi="Arial" w:cs="Arial"/>
          <w:b/>
          <w:noProof/>
          <w:color w:val="000000" w:themeColor="text1"/>
          <w:lang w:val="en-GB"/>
        </w:rPr>
        <w:drawing>
          <wp:inline distT="0" distB="0" distL="0" distR="0">
            <wp:extent cx="1384935" cy="1430655"/>
            <wp:effectExtent l="0" t="0" r="0" b="4445"/>
            <wp:docPr id="5" name="Picture 5" descr="page1image172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17252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84935" cy="1430655"/>
                    </a:xfrm>
                    <a:prstGeom prst="rect">
                      <a:avLst/>
                    </a:prstGeom>
                    <a:noFill/>
                    <a:ln>
                      <a:noFill/>
                    </a:ln>
                  </pic:spPr>
                </pic:pic>
              </a:graphicData>
            </a:graphic>
          </wp:inline>
        </w:drawing>
      </w:r>
      <w:r w:rsidRPr="009A4DA4">
        <w:rPr>
          <w:rFonts w:ascii="Arial" w:hAnsi="Arial" w:cs="Arial"/>
          <w:b/>
          <w:color w:val="000000" w:themeColor="text1"/>
          <w:lang w:val="en-GB"/>
        </w:rPr>
        <w:fldChar w:fldCharType="end"/>
      </w:r>
    </w:p>
    <w:p w:rsidR="009A4DA4" w:rsidRDefault="009A4DA4" w:rsidP="009A4DA4">
      <w:pPr>
        <w:jc w:val="center"/>
        <w:rPr>
          <w:rFonts w:ascii="Arial" w:hAnsi="Arial" w:cs="Arial"/>
          <w:b/>
          <w:bCs/>
          <w:color w:val="000000" w:themeColor="text1"/>
          <w:sz w:val="40"/>
          <w:szCs w:val="40"/>
          <w:lang w:val="en-GB"/>
        </w:rPr>
      </w:pPr>
    </w:p>
    <w:p w:rsidR="009A4DA4" w:rsidRPr="009A4DA4" w:rsidRDefault="009A4DA4" w:rsidP="009A4DA4">
      <w:pPr>
        <w:jc w:val="center"/>
        <w:rPr>
          <w:rFonts w:ascii="Arial" w:hAnsi="Arial" w:cs="Arial"/>
          <w:b/>
          <w:color w:val="000000" w:themeColor="text1"/>
          <w:sz w:val="52"/>
          <w:szCs w:val="52"/>
          <w:lang w:val="en-GB"/>
        </w:rPr>
      </w:pPr>
      <w:r w:rsidRPr="009A4DA4">
        <w:rPr>
          <w:rFonts w:ascii="Arial" w:hAnsi="Arial" w:cs="Arial"/>
          <w:b/>
          <w:bCs/>
          <w:color w:val="000000" w:themeColor="text1"/>
          <w:sz w:val="52"/>
          <w:szCs w:val="52"/>
          <w:lang w:val="en-GB"/>
        </w:rPr>
        <w:t>201</w:t>
      </w:r>
      <w:r w:rsidR="008948F5">
        <w:rPr>
          <w:rFonts w:ascii="Arial" w:hAnsi="Arial" w:cs="Arial"/>
          <w:b/>
          <w:bCs/>
          <w:color w:val="000000" w:themeColor="text1"/>
          <w:sz w:val="52"/>
          <w:szCs w:val="52"/>
          <w:lang w:val="en-GB"/>
        </w:rPr>
        <w:t>9</w:t>
      </w:r>
      <w:r w:rsidR="00274996">
        <w:rPr>
          <w:rFonts w:ascii="Arial" w:hAnsi="Arial" w:cs="Arial"/>
          <w:b/>
          <w:bCs/>
          <w:color w:val="000000" w:themeColor="text1"/>
          <w:sz w:val="52"/>
          <w:szCs w:val="52"/>
          <w:lang w:val="en-GB"/>
        </w:rPr>
        <w:t>/20</w:t>
      </w:r>
      <w:bookmarkStart w:id="0" w:name="_GoBack"/>
      <w:bookmarkEnd w:id="0"/>
      <w:r w:rsidRPr="009A4DA4">
        <w:rPr>
          <w:rFonts w:ascii="Arial" w:hAnsi="Arial" w:cs="Arial"/>
          <w:b/>
          <w:bCs/>
          <w:color w:val="000000" w:themeColor="text1"/>
          <w:sz w:val="52"/>
          <w:szCs w:val="52"/>
          <w:lang w:val="en-GB"/>
        </w:rPr>
        <w:t xml:space="preserve"> Report on Progress (UNGC/PRME)</w:t>
      </w:r>
    </w:p>
    <w:p w:rsidR="009A4DA4" w:rsidRPr="009A4DA4" w:rsidRDefault="009A4DA4" w:rsidP="009A4DA4">
      <w:pPr>
        <w:jc w:val="center"/>
        <w:rPr>
          <w:rFonts w:ascii="Arial" w:hAnsi="Arial" w:cs="Arial"/>
          <w:b/>
          <w:color w:val="000000" w:themeColor="text1"/>
          <w:sz w:val="52"/>
          <w:szCs w:val="52"/>
          <w:lang w:val="en-GB"/>
        </w:rPr>
      </w:pPr>
      <w:r w:rsidRPr="009A4DA4">
        <w:rPr>
          <w:rFonts w:ascii="Arial" w:hAnsi="Arial" w:cs="Arial"/>
          <w:b/>
          <w:color w:val="000000" w:themeColor="text1"/>
          <w:sz w:val="52"/>
          <w:szCs w:val="52"/>
          <w:lang w:val="en-GB"/>
        </w:rPr>
        <w:t>Journey to Success and Sustainability</w:t>
      </w:r>
    </w:p>
    <w:p w:rsidR="009A4DA4" w:rsidRPr="009A4DA4" w:rsidRDefault="00274996" w:rsidP="009A4DA4">
      <w:pPr>
        <w:jc w:val="center"/>
        <w:rPr>
          <w:rFonts w:ascii="Arial" w:hAnsi="Arial" w:cs="Arial"/>
          <w:b/>
          <w:color w:val="000000" w:themeColor="text1"/>
          <w:sz w:val="52"/>
          <w:szCs w:val="52"/>
          <w:lang w:val="en-GB"/>
        </w:rPr>
      </w:pPr>
      <w:hyperlink r:id="rId6" w:history="1">
        <w:r w:rsidR="009A4DA4" w:rsidRPr="009A4DA4">
          <w:rPr>
            <w:rStyle w:val="Hyperlink"/>
            <w:rFonts w:ascii="Arial" w:hAnsi="Arial" w:cs="Arial"/>
            <w:b/>
            <w:sz w:val="52"/>
            <w:szCs w:val="52"/>
            <w:lang w:val="en-GB"/>
          </w:rPr>
          <w:t>www.southwales.ac.uk</w:t>
        </w:r>
      </w:hyperlink>
    </w:p>
    <w:p w:rsidR="009A4DA4" w:rsidRPr="009A4DA4" w:rsidRDefault="009A4DA4" w:rsidP="009A4DA4">
      <w:pPr>
        <w:jc w:val="center"/>
        <w:rPr>
          <w:rFonts w:ascii="Arial" w:hAnsi="Arial" w:cs="Arial"/>
          <w:b/>
          <w:color w:val="000000" w:themeColor="text1"/>
          <w:sz w:val="40"/>
          <w:szCs w:val="40"/>
          <w:lang w:val="en-GB"/>
        </w:rPr>
      </w:pPr>
    </w:p>
    <w:p w:rsidR="009A4DA4" w:rsidRPr="009A4DA4" w:rsidRDefault="009A4DA4" w:rsidP="009A4DA4">
      <w:pPr>
        <w:jc w:val="center"/>
        <w:rPr>
          <w:rFonts w:ascii="Arial" w:hAnsi="Arial" w:cs="Arial"/>
          <w:b/>
          <w:color w:val="000000" w:themeColor="text1"/>
          <w:lang w:val="en-GB"/>
        </w:rPr>
      </w:pPr>
      <w:r w:rsidRPr="009A4DA4">
        <w:rPr>
          <w:rFonts w:ascii="Arial" w:hAnsi="Arial" w:cs="Arial"/>
          <w:b/>
          <w:color w:val="000000" w:themeColor="text1"/>
          <w:lang w:val="en-GB"/>
        </w:rPr>
        <w:fldChar w:fldCharType="begin"/>
      </w:r>
      <w:r w:rsidRPr="009A4DA4">
        <w:rPr>
          <w:rFonts w:ascii="Arial" w:hAnsi="Arial" w:cs="Arial"/>
          <w:b/>
          <w:color w:val="000000" w:themeColor="text1"/>
          <w:lang w:val="en-GB"/>
        </w:rPr>
        <w:instrText xml:space="preserve"> INCLUDEPICTURE "/var/folders/td/16nn6p954fj4m93tbt0yk3xd9m4tpm/T/com.microsoft.Word/WebArchiveCopyPasteTempFiles/page1image1773376" \* MERGEFORMATINET </w:instrText>
      </w:r>
      <w:r w:rsidRPr="009A4DA4">
        <w:rPr>
          <w:rFonts w:ascii="Arial" w:hAnsi="Arial" w:cs="Arial"/>
          <w:b/>
          <w:color w:val="000000" w:themeColor="text1"/>
          <w:lang w:val="en-GB"/>
        </w:rPr>
        <w:fldChar w:fldCharType="separate"/>
      </w:r>
      <w:r w:rsidRPr="009A4DA4">
        <w:rPr>
          <w:rFonts w:ascii="Arial" w:hAnsi="Arial" w:cs="Arial"/>
          <w:b/>
          <w:noProof/>
          <w:color w:val="000000" w:themeColor="text1"/>
          <w:lang w:val="en-GB"/>
        </w:rPr>
        <w:drawing>
          <wp:inline distT="0" distB="0" distL="0" distR="0">
            <wp:extent cx="4626610" cy="4644390"/>
            <wp:effectExtent l="0" t="0" r="0" b="3810"/>
            <wp:docPr id="3" name="Picture 3" descr="page1image177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17733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6610" cy="4644390"/>
                    </a:xfrm>
                    <a:prstGeom prst="rect">
                      <a:avLst/>
                    </a:prstGeom>
                    <a:noFill/>
                    <a:ln>
                      <a:noFill/>
                    </a:ln>
                  </pic:spPr>
                </pic:pic>
              </a:graphicData>
            </a:graphic>
          </wp:inline>
        </w:drawing>
      </w:r>
      <w:r w:rsidRPr="009A4DA4">
        <w:rPr>
          <w:rFonts w:ascii="Arial" w:hAnsi="Arial" w:cs="Arial"/>
          <w:b/>
          <w:color w:val="000000" w:themeColor="text1"/>
          <w:lang w:val="en-GB"/>
        </w:rPr>
        <w:fldChar w:fldCharType="end"/>
      </w:r>
    </w:p>
    <w:p w:rsidR="009A4DA4" w:rsidRDefault="009A4DA4" w:rsidP="009A4DA4">
      <w:pPr>
        <w:rPr>
          <w:rFonts w:ascii="Arial" w:hAnsi="Arial" w:cs="Arial"/>
          <w:b/>
          <w:bCs/>
          <w:color w:val="000000" w:themeColor="text1"/>
          <w:lang w:val="en-GB"/>
        </w:rPr>
      </w:pPr>
    </w:p>
    <w:p w:rsidR="009A4DA4" w:rsidRDefault="009A4DA4" w:rsidP="009A4DA4">
      <w:pPr>
        <w:rPr>
          <w:rFonts w:ascii="Arial" w:hAnsi="Arial" w:cs="Arial"/>
          <w:b/>
          <w:bCs/>
          <w:color w:val="000000" w:themeColor="text1"/>
          <w:lang w:val="en-GB"/>
        </w:rPr>
      </w:pPr>
      <w:r w:rsidRPr="009A4DA4">
        <w:rPr>
          <w:rFonts w:ascii="Arial" w:hAnsi="Arial" w:cs="Arial"/>
          <w:b/>
          <w:bCs/>
          <w:color w:val="000000" w:themeColor="text1"/>
          <w:lang w:val="en-GB"/>
        </w:rPr>
        <w:lastRenderedPageBreak/>
        <w:t xml:space="preserve">Welcome to the University of South Wales </w:t>
      </w:r>
    </w:p>
    <w:p w:rsidR="009A4DA4" w:rsidRDefault="009A4DA4" w:rsidP="009A4DA4">
      <w:pPr>
        <w:rPr>
          <w:rFonts w:ascii="Arial" w:hAnsi="Arial" w:cs="Arial"/>
          <w:b/>
          <w:color w:val="000000" w:themeColor="text1"/>
          <w:lang w:val="en-GB"/>
        </w:rPr>
      </w:pPr>
    </w:p>
    <w:p w:rsidR="008948F5" w:rsidRPr="009A4DA4" w:rsidRDefault="008948F5" w:rsidP="009A4DA4">
      <w:pPr>
        <w:rPr>
          <w:rFonts w:ascii="Arial" w:hAnsi="Arial" w:cs="Arial"/>
          <w:b/>
          <w:color w:val="000000" w:themeColor="text1"/>
          <w:lang w:val="en-GB"/>
        </w:rPr>
      </w:pPr>
    </w:p>
    <w:p w:rsidR="009A4DA4" w:rsidRDefault="009A4DA4" w:rsidP="009A4DA4">
      <w:pPr>
        <w:rPr>
          <w:rFonts w:ascii="Arial" w:hAnsi="Arial" w:cs="Arial"/>
          <w:color w:val="000000" w:themeColor="text1"/>
          <w:lang w:val="en-GB"/>
        </w:rPr>
      </w:pPr>
      <w:r w:rsidRPr="009A4DA4">
        <w:rPr>
          <w:rFonts w:ascii="Arial" w:hAnsi="Arial" w:cs="Arial"/>
          <w:color w:val="000000" w:themeColor="text1"/>
          <w:lang w:val="en-GB"/>
        </w:rPr>
        <w:t>The University of South Wales (USW) is a major player in UK higher education.</w:t>
      </w:r>
      <w:r w:rsidRPr="009A4DA4">
        <w:rPr>
          <w:rFonts w:ascii="Arial" w:hAnsi="Arial" w:cs="Arial"/>
          <w:color w:val="000000" w:themeColor="text1"/>
          <w:lang w:val="en-GB"/>
        </w:rPr>
        <w:br/>
        <w:t>With campuses in Cardiff, Pontypridd</w:t>
      </w:r>
      <w:r>
        <w:rPr>
          <w:rFonts w:ascii="Arial" w:hAnsi="Arial" w:cs="Arial"/>
          <w:color w:val="000000" w:themeColor="text1"/>
          <w:lang w:val="en-GB"/>
        </w:rPr>
        <w:t xml:space="preserve">, </w:t>
      </w:r>
      <w:r w:rsidRPr="009A4DA4">
        <w:rPr>
          <w:rFonts w:ascii="Arial" w:hAnsi="Arial" w:cs="Arial"/>
          <w:color w:val="000000" w:themeColor="text1"/>
          <w:lang w:val="en-GB"/>
        </w:rPr>
        <w:t>Newport</w:t>
      </w:r>
      <w:r>
        <w:rPr>
          <w:rFonts w:ascii="Arial" w:hAnsi="Arial" w:cs="Arial"/>
          <w:color w:val="000000" w:themeColor="text1"/>
          <w:lang w:val="en-GB"/>
        </w:rPr>
        <w:t xml:space="preserve"> and most recently</w:t>
      </w:r>
      <w:r w:rsidR="008948F5">
        <w:rPr>
          <w:rFonts w:ascii="Arial" w:hAnsi="Arial" w:cs="Arial"/>
          <w:color w:val="000000" w:themeColor="text1"/>
          <w:lang w:val="en-GB"/>
        </w:rPr>
        <w:t xml:space="preserve"> a campus in Dubai</w:t>
      </w:r>
      <w:r w:rsidRPr="009A4DA4">
        <w:rPr>
          <w:rFonts w:ascii="Arial" w:hAnsi="Arial" w:cs="Arial"/>
          <w:color w:val="000000" w:themeColor="text1"/>
          <w:lang w:val="en-GB"/>
        </w:rPr>
        <w:t xml:space="preserve">, the University is renowned for its partnerships with major employers. These partnerships are one of the many reasons that 94% of our students are in employment or further study within six months of graduating. </w:t>
      </w:r>
    </w:p>
    <w:p w:rsidR="009A4DA4" w:rsidRPr="009A4DA4" w:rsidRDefault="009A4DA4" w:rsidP="009A4DA4">
      <w:pPr>
        <w:rPr>
          <w:rFonts w:ascii="Arial" w:hAnsi="Arial" w:cs="Arial"/>
          <w:color w:val="000000" w:themeColor="text1"/>
          <w:lang w:val="en-GB"/>
        </w:rPr>
      </w:pPr>
    </w:p>
    <w:p w:rsidR="009A4DA4" w:rsidRPr="009A4DA4" w:rsidRDefault="009A4DA4" w:rsidP="009A4DA4">
      <w:pPr>
        <w:rPr>
          <w:rFonts w:ascii="Arial" w:hAnsi="Arial" w:cs="Arial"/>
          <w:color w:val="000000" w:themeColor="text1"/>
          <w:lang w:val="en-GB"/>
        </w:rPr>
      </w:pPr>
      <w:r w:rsidRPr="009A4DA4">
        <w:rPr>
          <w:rFonts w:ascii="Arial" w:hAnsi="Arial" w:cs="Arial"/>
          <w:color w:val="000000" w:themeColor="text1"/>
          <w:lang w:val="en-GB"/>
        </w:rPr>
        <w:t xml:space="preserve">The University of South Wales Group comprises the: </w:t>
      </w:r>
    </w:p>
    <w:p w:rsidR="009A4DA4" w:rsidRPr="009A4DA4" w:rsidRDefault="009A4DA4" w:rsidP="009A4DA4">
      <w:pPr>
        <w:numPr>
          <w:ilvl w:val="0"/>
          <w:numId w:val="7"/>
        </w:numPr>
        <w:rPr>
          <w:rFonts w:ascii="Arial" w:hAnsi="Arial" w:cs="Arial"/>
          <w:color w:val="000000" w:themeColor="text1"/>
          <w:lang w:val="en-GB"/>
        </w:rPr>
      </w:pPr>
      <w:r w:rsidRPr="009A4DA4">
        <w:rPr>
          <w:rFonts w:ascii="Arial" w:hAnsi="Arial" w:cs="Arial"/>
          <w:color w:val="000000" w:themeColor="text1"/>
          <w:lang w:val="en-GB"/>
        </w:rPr>
        <w:t xml:space="preserve">University of South Wales </w:t>
      </w:r>
    </w:p>
    <w:p w:rsidR="009A4DA4" w:rsidRPr="009A4DA4" w:rsidRDefault="009A4DA4" w:rsidP="009A4DA4">
      <w:pPr>
        <w:numPr>
          <w:ilvl w:val="0"/>
          <w:numId w:val="7"/>
        </w:numPr>
        <w:rPr>
          <w:rFonts w:ascii="Arial" w:hAnsi="Arial" w:cs="Arial"/>
          <w:color w:val="000000" w:themeColor="text1"/>
          <w:lang w:val="en-GB"/>
        </w:rPr>
      </w:pPr>
      <w:r w:rsidRPr="009A4DA4">
        <w:rPr>
          <w:rFonts w:ascii="Arial" w:hAnsi="Arial" w:cs="Arial"/>
          <w:color w:val="000000" w:themeColor="text1"/>
          <w:lang w:val="en-GB"/>
        </w:rPr>
        <w:t xml:space="preserve">The Royal Welsh College of Music &amp; Drama </w:t>
      </w:r>
    </w:p>
    <w:p w:rsidR="009A4DA4" w:rsidRPr="009A4DA4" w:rsidRDefault="009A4DA4" w:rsidP="009A4DA4">
      <w:pPr>
        <w:numPr>
          <w:ilvl w:val="0"/>
          <w:numId w:val="7"/>
        </w:numPr>
        <w:rPr>
          <w:rFonts w:ascii="Arial" w:hAnsi="Arial" w:cs="Arial"/>
          <w:color w:val="000000" w:themeColor="text1"/>
          <w:lang w:val="en-GB"/>
        </w:rPr>
      </w:pPr>
      <w:r w:rsidRPr="009A4DA4">
        <w:rPr>
          <w:rFonts w:ascii="Arial" w:hAnsi="Arial" w:cs="Arial"/>
          <w:color w:val="000000" w:themeColor="text1"/>
          <w:lang w:val="en-GB"/>
        </w:rPr>
        <w:t xml:space="preserve">The College Merthyr Tydfil </w:t>
      </w:r>
    </w:p>
    <w:p w:rsidR="009A4DA4" w:rsidRDefault="009A4DA4" w:rsidP="009A4DA4">
      <w:pPr>
        <w:rPr>
          <w:rFonts w:ascii="Arial" w:hAnsi="Arial" w:cs="Arial"/>
          <w:color w:val="000000" w:themeColor="text1"/>
          <w:lang w:val="en-GB"/>
        </w:rPr>
      </w:pPr>
    </w:p>
    <w:p w:rsidR="009A4DA4" w:rsidRPr="009A4DA4" w:rsidRDefault="009A4DA4" w:rsidP="009A4DA4">
      <w:pPr>
        <w:rPr>
          <w:rFonts w:ascii="Arial" w:hAnsi="Arial" w:cs="Arial"/>
          <w:color w:val="000000" w:themeColor="text1"/>
          <w:lang w:val="en-GB"/>
        </w:rPr>
      </w:pPr>
      <w:r w:rsidRPr="009A4DA4">
        <w:rPr>
          <w:rFonts w:ascii="Arial" w:hAnsi="Arial" w:cs="Arial"/>
          <w:color w:val="000000" w:themeColor="text1"/>
          <w:lang w:val="en-GB"/>
        </w:rPr>
        <w:t xml:space="preserve">These institutions share the common values of quality and excellence in delivering education across the full spectrum of the needs of the people of Wales and beyond. </w:t>
      </w:r>
    </w:p>
    <w:p w:rsidR="009A4DA4" w:rsidRPr="009A4DA4" w:rsidRDefault="009A4DA4" w:rsidP="009A4DA4">
      <w:pPr>
        <w:rPr>
          <w:rFonts w:ascii="Arial" w:hAnsi="Arial" w:cs="Arial"/>
          <w:color w:val="000000" w:themeColor="text1"/>
          <w:lang w:val="en-GB"/>
        </w:rPr>
      </w:pPr>
      <w:r w:rsidRPr="009A4DA4">
        <w:rPr>
          <w:rFonts w:ascii="Arial" w:hAnsi="Arial" w:cs="Arial"/>
          <w:color w:val="000000" w:themeColor="text1"/>
          <w:lang w:val="en-GB"/>
        </w:rPr>
        <w:t xml:space="preserve">As an institution we are committed to the Sustainable Development Goals and, in particular, Goal 4 with its focus on access to quality higher education. We see our engagement with the United Nations Global Compact and the Principles in Management Education as being critical initiatives in providing a foundation to support the advancement of our work on the SDG agenda. </w:t>
      </w:r>
    </w:p>
    <w:p w:rsidR="009A4DA4" w:rsidRDefault="009A4DA4" w:rsidP="00805CDC">
      <w:pPr>
        <w:rPr>
          <w:rFonts w:ascii="Arial" w:hAnsi="Arial" w:cs="Arial"/>
          <w:b/>
          <w:color w:val="000000" w:themeColor="text1"/>
          <w:lang w:val="en-GB"/>
        </w:rPr>
      </w:pPr>
    </w:p>
    <w:p w:rsidR="00637140" w:rsidRDefault="00637140" w:rsidP="008948F5">
      <w:pPr>
        <w:rPr>
          <w:rFonts w:ascii="Arial" w:hAnsi="Arial" w:cs="Arial"/>
          <w:color w:val="000000" w:themeColor="text1"/>
          <w:lang w:val="en-GB"/>
        </w:rPr>
      </w:pPr>
      <w:r>
        <w:rPr>
          <w:rFonts w:ascii="Arial" w:hAnsi="Arial" w:cs="Arial"/>
          <w:color w:val="000000" w:themeColor="text1"/>
          <w:lang w:val="en-GB"/>
        </w:rPr>
        <w:t>One of the key areas to highlight in our report is the commitment we have to combat slavery and create an environment that is hostile to modern slavery.  We have integrated modern slavery as an area of academic interrogation, but we are also ensuring we do what we can to ‘walk the walk’ rather than simply ‘talk the talk’.  Please find below our Modern Slavery and Human Trafficking Statement signed by the Chair of our Board of Governors:</w:t>
      </w:r>
    </w:p>
    <w:p w:rsidR="008948F5" w:rsidRPr="008948F5" w:rsidRDefault="008948F5" w:rsidP="008948F5">
      <w:pPr>
        <w:rPr>
          <w:rFonts w:ascii="Arial" w:hAnsi="Arial" w:cs="Arial"/>
          <w:b/>
          <w:color w:val="000000" w:themeColor="text1"/>
          <w:lang w:val="en-GB"/>
        </w:rPr>
      </w:pPr>
      <w:bookmarkStart w:id="1" w:name="main"/>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 xml:space="preserve">Introduction </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i/>
          <w:color w:val="000000" w:themeColor="text1"/>
          <w:lang w:val="en-GB"/>
        </w:rPr>
      </w:pPr>
      <w:r w:rsidRPr="008948F5">
        <w:rPr>
          <w:rFonts w:ascii="Arial" w:hAnsi="Arial" w:cs="Arial"/>
          <w:i/>
          <w:color w:val="000000" w:themeColor="text1"/>
          <w:lang w:val="en-GB"/>
        </w:rPr>
        <w:t>This statement is made pursuant to section 54(1) of the Modern Slavery Act 2015 and constitutes our slavery and human trafficking statement for the financial year ending 31/07/2018.</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Modern slavery is a crime and a violation of fundamental human rights. It takes various forms, such as slavery, servitude, forced and compulsory labour and human trafficking, all of which have in common the deprivation of a person's liberty by another in order to exploit them for personal or commercial gain.</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We are committed to improving our practices to combat slavery and human trafficking.</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Organisational structure</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 xml:space="preserve">The University of South Wales is a large multidisciplinary University based in South Wales with campuses Pontypridd, Cardiff, Newport &amp; Dubai, The Royal Welsh College of Music &amp; Drama and the College Merthyr Tydfil are wholly owned </w:t>
      </w:r>
      <w:r w:rsidRPr="008948F5">
        <w:rPr>
          <w:rFonts w:ascii="Arial" w:hAnsi="Arial" w:cs="Arial"/>
          <w:color w:val="000000" w:themeColor="text1"/>
          <w:lang w:val="en-GB"/>
        </w:rPr>
        <w:lastRenderedPageBreak/>
        <w:t xml:space="preserve">subsidiaries of the University but separate legal entities with their own Boards of Directors, </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 xml:space="preserve">The University is led by its Vice Chancellor, Professor Julie </w:t>
      </w:r>
      <w:proofErr w:type="spellStart"/>
      <w:r w:rsidRPr="008948F5">
        <w:rPr>
          <w:rFonts w:ascii="Arial" w:hAnsi="Arial" w:cs="Arial"/>
          <w:color w:val="000000" w:themeColor="text1"/>
          <w:lang w:val="en-GB"/>
        </w:rPr>
        <w:t>Lydon</w:t>
      </w:r>
      <w:proofErr w:type="spellEnd"/>
      <w:r w:rsidRPr="008948F5">
        <w:rPr>
          <w:rFonts w:ascii="Arial" w:hAnsi="Arial" w:cs="Arial"/>
          <w:color w:val="000000" w:themeColor="text1"/>
          <w:lang w:val="en-GB"/>
        </w:rPr>
        <w:t>, supported small Executive team and advised by her Academic Board. The University is a Higher Education Corporation and is governed by a Board of Governors with a majority of independent governors. Academically the University is organised into four faculties each with a number of schools. The University has around 30,000 students and is one largest, by student numbers in the UK.</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Our supply chains</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The University meets its needs for goods, services and works in a way that achieves value for money on a whole life basis in terms of generating benefits not only to the organisation, but also to society and the economy, whilst minimising damage to the environment. The University’s supply chains mainly fall under five ‘super-categories’, which are:</w:t>
      </w:r>
    </w:p>
    <w:p w:rsidR="008948F5" w:rsidRPr="008948F5" w:rsidRDefault="008948F5" w:rsidP="008948F5">
      <w:pPr>
        <w:rPr>
          <w:rFonts w:ascii="Arial" w:hAnsi="Arial" w:cs="Arial"/>
          <w:color w:val="000000" w:themeColor="text1"/>
          <w:lang w:val="en-GB"/>
        </w:rPr>
      </w:pPr>
    </w:p>
    <w:p w:rsidR="008948F5" w:rsidRPr="008948F5" w:rsidRDefault="008948F5" w:rsidP="008948F5">
      <w:pPr>
        <w:numPr>
          <w:ilvl w:val="0"/>
          <w:numId w:val="9"/>
        </w:numPr>
        <w:rPr>
          <w:rFonts w:ascii="Arial" w:hAnsi="Arial" w:cs="Arial"/>
          <w:color w:val="000000" w:themeColor="text1"/>
          <w:lang w:val="en-GB"/>
        </w:rPr>
      </w:pPr>
      <w:r w:rsidRPr="008948F5">
        <w:rPr>
          <w:rFonts w:ascii="Arial" w:hAnsi="Arial" w:cs="Arial"/>
          <w:color w:val="000000" w:themeColor="text1"/>
          <w:lang w:val="en-GB"/>
        </w:rPr>
        <w:t>Laboratory Consumables and Equipment</w:t>
      </w:r>
    </w:p>
    <w:p w:rsidR="008948F5" w:rsidRPr="008948F5" w:rsidRDefault="008948F5" w:rsidP="008948F5">
      <w:pPr>
        <w:numPr>
          <w:ilvl w:val="0"/>
          <w:numId w:val="9"/>
        </w:numPr>
        <w:rPr>
          <w:rFonts w:ascii="Arial" w:hAnsi="Arial" w:cs="Arial"/>
          <w:color w:val="000000" w:themeColor="text1"/>
          <w:lang w:val="en-GB"/>
        </w:rPr>
      </w:pPr>
      <w:r w:rsidRPr="008948F5">
        <w:rPr>
          <w:rFonts w:ascii="Arial" w:hAnsi="Arial" w:cs="Arial"/>
          <w:color w:val="000000" w:themeColor="text1"/>
          <w:lang w:val="en-GB"/>
        </w:rPr>
        <w:t>Library Resources</w:t>
      </w:r>
    </w:p>
    <w:p w:rsidR="008948F5" w:rsidRPr="008948F5" w:rsidRDefault="008948F5" w:rsidP="008948F5">
      <w:pPr>
        <w:numPr>
          <w:ilvl w:val="0"/>
          <w:numId w:val="9"/>
        </w:numPr>
        <w:rPr>
          <w:rFonts w:ascii="Arial" w:hAnsi="Arial" w:cs="Arial"/>
          <w:color w:val="000000" w:themeColor="text1"/>
          <w:lang w:val="en-GB"/>
        </w:rPr>
      </w:pPr>
      <w:r w:rsidRPr="008948F5">
        <w:rPr>
          <w:rFonts w:ascii="Arial" w:hAnsi="Arial" w:cs="Arial"/>
          <w:color w:val="000000" w:themeColor="text1"/>
          <w:lang w:val="en-GB"/>
        </w:rPr>
        <w:t>Professional Services</w:t>
      </w:r>
    </w:p>
    <w:p w:rsidR="008948F5" w:rsidRPr="008948F5" w:rsidRDefault="008948F5" w:rsidP="008948F5">
      <w:pPr>
        <w:numPr>
          <w:ilvl w:val="0"/>
          <w:numId w:val="9"/>
        </w:numPr>
        <w:rPr>
          <w:rFonts w:ascii="Arial" w:hAnsi="Arial" w:cs="Arial"/>
          <w:color w:val="000000" w:themeColor="text1"/>
          <w:lang w:val="en-GB"/>
        </w:rPr>
      </w:pPr>
      <w:r w:rsidRPr="008948F5">
        <w:rPr>
          <w:rFonts w:ascii="Arial" w:hAnsi="Arial" w:cs="Arial"/>
          <w:color w:val="000000" w:themeColor="text1"/>
          <w:lang w:val="en-GB"/>
        </w:rPr>
        <w:t>ICT Equipment and Services</w:t>
      </w:r>
    </w:p>
    <w:p w:rsidR="008948F5" w:rsidRPr="008948F5" w:rsidRDefault="008948F5" w:rsidP="008948F5">
      <w:pPr>
        <w:numPr>
          <w:ilvl w:val="0"/>
          <w:numId w:val="9"/>
        </w:numPr>
        <w:rPr>
          <w:rFonts w:ascii="Arial" w:hAnsi="Arial" w:cs="Arial"/>
          <w:color w:val="000000" w:themeColor="text1"/>
          <w:lang w:val="en-GB"/>
        </w:rPr>
      </w:pPr>
      <w:r w:rsidRPr="008948F5">
        <w:rPr>
          <w:rFonts w:ascii="Arial" w:hAnsi="Arial" w:cs="Arial"/>
          <w:color w:val="000000" w:themeColor="text1"/>
          <w:lang w:val="en-GB"/>
        </w:rPr>
        <w:t>Estates Goods, Services and Works</w:t>
      </w: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The principal categories which carry material risks are office supplies, laboratory consumables, ICT equipment and some estates services, such as cleaning services outsourced from time to time.</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 xml:space="preserve">The University of South Wales is a member of the Higher Education Purchasing Consortium Wales (HEPCW). HEPCW works effectively alongside its counterpart UK Universities Purchasing Consortia and national groups, with which it enjoys progressive and successful relationships. </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 xml:space="preserve">The joint contracting programme provides a comprehensive and mature collaborative portfolio, which includes some of the </w:t>
      </w:r>
      <w:proofErr w:type="gramStart"/>
      <w:r w:rsidRPr="008948F5">
        <w:rPr>
          <w:rFonts w:ascii="Arial" w:hAnsi="Arial" w:cs="Arial"/>
          <w:color w:val="000000" w:themeColor="text1"/>
          <w:lang w:val="en-GB"/>
        </w:rPr>
        <w:t>high risk</w:t>
      </w:r>
      <w:proofErr w:type="gramEnd"/>
      <w:r w:rsidRPr="008948F5">
        <w:rPr>
          <w:rFonts w:ascii="Arial" w:hAnsi="Arial" w:cs="Arial"/>
          <w:color w:val="000000" w:themeColor="text1"/>
          <w:lang w:val="en-GB"/>
        </w:rPr>
        <w:t xml:space="preserve"> categories listed above. </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Many of our suppliers in these higher-risk categories have committed to the Base Code of the Ethical Trading Initiative (ETI) and the UK Universities Purchasing Consortia are working to persuade the remaining suppliers in these categories to join them. The ETI Base Code is founded on the conventions of the International Labour Organisation (ILO) and is an internationally recognised code of labour practice, requiring that:</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1. Employment is freely chosen;</w:t>
      </w: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2. Freedom of association and the right to collective bargaining are respected;</w:t>
      </w: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3. Working conditions are safe and hygienic;</w:t>
      </w: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4. Child labour shall not be used;</w:t>
      </w: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5. Living wages are paid;</w:t>
      </w: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6. Working hours are not excessive;</w:t>
      </w: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7. No discrimination is practised;</w:t>
      </w: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lastRenderedPageBreak/>
        <w:t>8. Regular employment is provided; and</w:t>
      </w: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9. No harsh or inhumane treatment is allowed.</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iCs/>
          <w:color w:val="000000" w:themeColor="text1"/>
          <w:lang w:val="en-GB"/>
        </w:rPr>
      </w:pPr>
      <w:r w:rsidRPr="008948F5">
        <w:rPr>
          <w:rFonts w:ascii="Arial" w:hAnsi="Arial" w:cs="Arial"/>
          <w:i/>
          <w:iCs/>
          <w:color w:val="000000" w:themeColor="text1"/>
          <w:lang w:val="en-GB"/>
        </w:rPr>
        <w:t>ICT Equipment</w:t>
      </w:r>
    </w:p>
    <w:p w:rsidR="008948F5" w:rsidRPr="008948F5" w:rsidRDefault="008948F5" w:rsidP="008948F5">
      <w:pPr>
        <w:rPr>
          <w:rFonts w:ascii="Arial" w:hAnsi="Arial" w:cs="Arial"/>
          <w:i/>
          <w:iCs/>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 xml:space="preserve">The University of South Wales participates in a number of ICT equipment collaborative purchasing agreements. Through these collaborative purchasing agreements, the University supports the principles of Electronics Watch, an independent monitoring organisation working to achieve respect for labour rights in the global electronics industry through socially responsible public purchasing in Europe. We work with our contracted suppliers to implement commit to new monitoring regimes where corporate codes of conduct and social auditing policies and practices are failing in their transparency and effectiveness. </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iCs/>
          <w:color w:val="000000" w:themeColor="text1"/>
          <w:lang w:val="en-GB"/>
        </w:rPr>
      </w:pPr>
      <w:r w:rsidRPr="008948F5">
        <w:rPr>
          <w:rFonts w:ascii="Arial" w:hAnsi="Arial" w:cs="Arial"/>
          <w:i/>
          <w:iCs/>
          <w:color w:val="000000" w:themeColor="text1"/>
          <w:lang w:val="en-GB"/>
        </w:rPr>
        <w:t>Our Policies on Slavery and Human Trafficking</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We are committed to ensuring that there is no modern slavery or human trafficking in our supply chains or in any part of our business.</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In light of the obligation to report on measures to ensure that all parts of our business and supply chain are slavery free, we will review our workplace policies and procedures to assess their effectiveness in identifying and tackling modern slavery issues. Emerging government policy on ethical supply chains will also be considered by the University.</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Our workplace policies and procedures will demonstrate our commitment to acting ethically and with integrity in all our business relationships and to implementing and enforcing effective systems and controls to ensure slavery and human trafficking is not taking place anywhere in our supply chains.</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bCs/>
          <w:iCs/>
          <w:color w:val="000000" w:themeColor="text1"/>
          <w:lang w:val="en-GB"/>
        </w:rPr>
      </w:pPr>
      <w:r w:rsidRPr="008948F5">
        <w:rPr>
          <w:rFonts w:ascii="Arial" w:hAnsi="Arial" w:cs="Arial"/>
          <w:bCs/>
          <w:i/>
          <w:iCs/>
          <w:color w:val="000000" w:themeColor="text1"/>
          <w:lang w:val="en-GB"/>
        </w:rPr>
        <w:t>Due diligence processes for slavery and human trafficking</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As part of our initiative to identify and mitigate risk we will put systems in place to:</w:t>
      </w:r>
    </w:p>
    <w:p w:rsidR="008948F5" w:rsidRPr="008948F5" w:rsidRDefault="008948F5" w:rsidP="008948F5">
      <w:pPr>
        <w:rPr>
          <w:rFonts w:ascii="Arial" w:hAnsi="Arial" w:cs="Arial"/>
          <w:color w:val="000000" w:themeColor="text1"/>
          <w:lang w:val="en-GB"/>
        </w:rPr>
      </w:pPr>
    </w:p>
    <w:p w:rsidR="008948F5" w:rsidRPr="008948F5" w:rsidRDefault="008948F5" w:rsidP="008948F5">
      <w:pPr>
        <w:numPr>
          <w:ilvl w:val="0"/>
          <w:numId w:val="8"/>
        </w:numPr>
        <w:rPr>
          <w:rFonts w:ascii="Arial" w:hAnsi="Arial" w:cs="Arial"/>
          <w:color w:val="000000" w:themeColor="text1"/>
          <w:lang w:val="en-GB"/>
        </w:rPr>
      </w:pPr>
      <w:r w:rsidRPr="008948F5">
        <w:rPr>
          <w:rFonts w:ascii="Arial" w:hAnsi="Arial" w:cs="Arial"/>
          <w:color w:val="000000" w:themeColor="text1"/>
          <w:lang w:val="en-GB"/>
        </w:rPr>
        <w:t>Identify and assess potential risk areas in our supply chains.</w:t>
      </w:r>
    </w:p>
    <w:p w:rsidR="008948F5" w:rsidRPr="008948F5" w:rsidRDefault="008948F5" w:rsidP="008948F5">
      <w:pPr>
        <w:numPr>
          <w:ilvl w:val="0"/>
          <w:numId w:val="8"/>
        </w:numPr>
        <w:rPr>
          <w:rFonts w:ascii="Arial" w:hAnsi="Arial" w:cs="Arial"/>
          <w:color w:val="000000" w:themeColor="text1"/>
          <w:lang w:val="en-GB"/>
        </w:rPr>
      </w:pPr>
      <w:r w:rsidRPr="008948F5">
        <w:rPr>
          <w:rFonts w:ascii="Arial" w:hAnsi="Arial" w:cs="Arial"/>
          <w:color w:val="000000" w:themeColor="text1"/>
          <w:lang w:val="en-GB"/>
        </w:rPr>
        <w:t>Mitigate the risk of slavery and human trafficking occurring in our supply chains.</w:t>
      </w:r>
    </w:p>
    <w:p w:rsidR="008948F5" w:rsidRPr="008948F5" w:rsidRDefault="008948F5" w:rsidP="008948F5">
      <w:pPr>
        <w:numPr>
          <w:ilvl w:val="0"/>
          <w:numId w:val="8"/>
        </w:numPr>
        <w:rPr>
          <w:rFonts w:ascii="Arial" w:hAnsi="Arial" w:cs="Arial"/>
          <w:color w:val="000000" w:themeColor="text1"/>
          <w:lang w:val="en-GB"/>
        </w:rPr>
      </w:pPr>
      <w:r w:rsidRPr="008948F5">
        <w:rPr>
          <w:rFonts w:ascii="Arial" w:hAnsi="Arial" w:cs="Arial"/>
          <w:color w:val="000000" w:themeColor="text1"/>
          <w:lang w:val="en-GB"/>
        </w:rPr>
        <w:t>Monitor potential risk areas in our supply chains.</w:t>
      </w:r>
    </w:p>
    <w:p w:rsidR="008948F5" w:rsidRPr="008948F5" w:rsidRDefault="008948F5" w:rsidP="008948F5">
      <w:pPr>
        <w:numPr>
          <w:ilvl w:val="0"/>
          <w:numId w:val="8"/>
        </w:numPr>
        <w:rPr>
          <w:rFonts w:ascii="Arial" w:hAnsi="Arial" w:cs="Arial"/>
          <w:color w:val="000000" w:themeColor="text1"/>
          <w:lang w:val="en-GB"/>
        </w:rPr>
      </w:pPr>
      <w:r w:rsidRPr="008948F5">
        <w:rPr>
          <w:rFonts w:ascii="Arial" w:hAnsi="Arial" w:cs="Arial"/>
          <w:color w:val="000000" w:themeColor="text1"/>
          <w:lang w:val="en-GB"/>
        </w:rPr>
        <w:t>Protect whistle blowers.</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br w:type="page"/>
      </w: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lastRenderedPageBreak/>
        <w:t>What we are doing now with regard to developing our policies:</w:t>
      </w:r>
    </w:p>
    <w:p w:rsidR="008948F5" w:rsidRPr="008948F5" w:rsidRDefault="008948F5" w:rsidP="008948F5">
      <w:pPr>
        <w:rPr>
          <w:rFonts w:ascii="Arial" w:hAnsi="Arial" w:cs="Arial"/>
          <w:color w:val="000000" w:themeColor="text1"/>
          <w:lang w:val="en-GB"/>
        </w:rPr>
      </w:pPr>
    </w:p>
    <w:p w:rsidR="008948F5" w:rsidRPr="008948F5" w:rsidRDefault="008948F5" w:rsidP="008948F5">
      <w:pPr>
        <w:numPr>
          <w:ilvl w:val="0"/>
          <w:numId w:val="12"/>
        </w:numPr>
        <w:rPr>
          <w:rFonts w:ascii="Arial" w:hAnsi="Arial" w:cs="Arial"/>
          <w:color w:val="000000" w:themeColor="text1"/>
          <w:lang w:val="en-GB"/>
        </w:rPr>
      </w:pPr>
      <w:r w:rsidRPr="008948F5">
        <w:rPr>
          <w:rFonts w:ascii="Arial" w:hAnsi="Arial" w:cs="Arial"/>
          <w:color w:val="000000" w:themeColor="text1"/>
          <w:lang w:val="en-GB"/>
        </w:rPr>
        <w:t>We are working collaboratively as Welsh Universities on implementing the 12 commitments of the Welsh Government’s Code of Practice to ensure that workers in public sector supply chains are employed ethically and in compliance with both the letter and spirit of UK, EU and international laws.</w:t>
      </w:r>
    </w:p>
    <w:p w:rsidR="008948F5" w:rsidRPr="008948F5" w:rsidRDefault="008948F5" w:rsidP="008948F5">
      <w:pPr>
        <w:numPr>
          <w:ilvl w:val="0"/>
          <w:numId w:val="11"/>
        </w:numPr>
        <w:rPr>
          <w:rFonts w:ascii="Arial" w:hAnsi="Arial" w:cs="Arial"/>
          <w:color w:val="000000" w:themeColor="text1"/>
          <w:lang w:val="en-GB"/>
        </w:rPr>
      </w:pPr>
      <w:r w:rsidRPr="008948F5">
        <w:rPr>
          <w:rFonts w:ascii="Arial" w:hAnsi="Arial" w:cs="Arial"/>
          <w:color w:val="000000" w:themeColor="text1"/>
          <w:lang w:val="en-GB"/>
        </w:rPr>
        <w:t>We have re-drafted University Business Contracts to reflect the introduction of the UK Modern Slavery Act 2015 where suppliers will be required to comply with all the applicable laws regarding anti-slavery and human trafficking.</w:t>
      </w:r>
    </w:p>
    <w:p w:rsidR="008948F5" w:rsidRPr="008948F5" w:rsidRDefault="008948F5" w:rsidP="008948F5">
      <w:pPr>
        <w:numPr>
          <w:ilvl w:val="0"/>
          <w:numId w:val="10"/>
        </w:numPr>
        <w:rPr>
          <w:rFonts w:ascii="Arial" w:hAnsi="Arial" w:cs="Arial"/>
          <w:color w:val="000000" w:themeColor="text1"/>
          <w:lang w:val="en-GB"/>
        </w:rPr>
      </w:pPr>
      <w:r w:rsidRPr="008948F5">
        <w:rPr>
          <w:rFonts w:ascii="Arial" w:hAnsi="Arial" w:cs="Arial"/>
          <w:color w:val="000000" w:themeColor="text1"/>
          <w:lang w:val="en-GB"/>
        </w:rPr>
        <w:t>Reviewing the Purchasing Manual to reflect our commitment to act with integrity and ethically in all our business relationships and to implement and enforce effective systems and controls, including, in relation to, combatting modern slavery and human trafficking in our supply chains.</w:t>
      </w:r>
    </w:p>
    <w:p w:rsidR="008948F5" w:rsidRPr="008948F5" w:rsidRDefault="008948F5" w:rsidP="008948F5">
      <w:pPr>
        <w:numPr>
          <w:ilvl w:val="0"/>
          <w:numId w:val="10"/>
        </w:numPr>
        <w:rPr>
          <w:rFonts w:ascii="Arial" w:hAnsi="Arial" w:cs="Arial"/>
          <w:color w:val="000000" w:themeColor="text1"/>
          <w:lang w:val="en-GB"/>
        </w:rPr>
      </w:pPr>
      <w:r w:rsidRPr="008948F5">
        <w:rPr>
          <w:rFonts w:ascii="Arial" w:hAnsi="Arial" w:cs="Arial"/>
          <w:color w:val="000000" w:themeColor="text1"/>
          <w:lang w:val="en-GB"/>
        </w:rPr>
        <w:t>Implementing a Contracts Repository – we are in the process of selecting and implementing a contracts repository software solution. The solution will enable us to identify risk types / areas and the University Contract Manager to signpost where training and guidance on MSA is required and the subsequent responsibilities of managing and mitigating the risks.</w:t>
      </w:r>
    </w:p>
    <w:p w:rsidR="008948F5" w:rsidRPr="008948F5" w:rsidRDefault="008948F5" w:rsidP="008948F5">
      <w:pPr>
        <w:numPr>
          <w:ilvl w:val="0"/>
          <w:numId w:val="10"/>
        </w:numPr>
        <w:rPr>
          <w:rFonts w:ascii="Arial" w:hAnsi="Arial" w:cs="Arial"/>
          <w:color w:val="000000" w:themeColor="text1"/>
          <w:lang w:val="en-GB"/>
        </w:rPr>
      </w:pPr>
      <w:r w:rsidRPr="008948F5">
        <w:rPr>
          <w:rFonts w:ascii="Arial" w:hAnsi="Arial" w:cs="Arial"/>
          <w:color w:val="000000" w:themeColor="text1"/>
          <w:lang w:val="en-GB"/>
        </w:rPr>
        <w:t>Reviewing and subsequently updating the University’s standard terms and conditions of purchase which will include provisions concerning compliance with applicable modern slavery laws.</w:t>
      </w:r>
    </w:p>
    <w:p w:rsidR="008948F5" w:rsidRPr="008948F5" w:rsidRDefault="008948F5" w:rsidP="008948F5">
      <w:pPr>
        <w:numPr>
          <w:ilvl w:val="0"/>
          <w:numId w:val="10"/>
        </w:numPr>
        <w:rPr>
          <w:rFonts w:ascii="Arial" w:hAnsi="Arial" w:cs="Arial"/>
          <w:color w:val="000000" w:themeColor="text1"/>
          <w:lang w:val="en-GB"/>
        </w:rPr>
      </w:pPr>
      <w:r w:rsidRPr="008948F5">
        <w:rPr>
          <w:rFonts w:ascii="Arial" w:hAnsi="Arial" w:cs="Arial"/>
          <w:color w:val="000000" w:themeColor="text1"/>
          <w:lang w:val="en-GB"/>
        </w:rPr>
        <w:t>Reviewing and updating our Tender documentation to reflect the Modern Slavery Act 2015 which will include questions regarding bidders’ policies and procedures to identify and eradicate forced labour in their own operations.</w:t>
      </w:r>
    </w:p>
    <w:p w:rsidR="008948F5" w:rsidRPr="008948F5" w:rsidRDefault="008948F5" w:rsidP="008948F5">
      <w:pPr>
        <w:numPr>
          <w:ilvl w:val="0"/>
          <w:numId w:val="10"/>
        </w:numPr>
        <w:rPr>
          <w:rFonts w:ascii="Arial" w:hAnsi="Arial" w:cs="Arial"/>
          <w:color w:val="000000" w:themeColor="text1"/>
          <w:lang w:val="en-GB"/>
        </w:rPr>
      </w:pPr>
      <w:r w:rsidRPr="008948F5">
        <w:rPr>
          <w:rFonts w:ascii="Arial" w:hAnsi="Arial" w:cs="Arial"/>
          <w:color w:val="000000" w:themeColor="text1"/>
          <w:lang w:val="en-GB"/>
        </w:rPr>
        <w:t>Considering appropriate, effective and proportionate ways of raising staff awareness.</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Training</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To ensure a high level of understanding of the risks of modern slavery and human trafficking in our supply chains and our organisation, we intend to raise awareness of modern slavery and human rights abuses amongst our staff and deliver appropriate training. Procurement staff will complete the Chartered Institute of Procurement and Supply (CIPS) ‘Ethical Procurement and Supply’ on-line training, or equivalent.</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Further steps</w:t>
      </w:r>
    </w:p>
    <w:bookmarkEnd w:id="1"/>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The University is committed to better understand its supply chains and work towards greater transparency and responsibility towards people working within them.</w:t>
      </w:r>
    </w:p>
    <w:p w:rsidR="008948F5" w:rsidRPr="008948F5" w:rsidRDefault="008948F5" w:rsidP="008948F5">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For contracts that we have awarded and participate in, we will identify those supply chains which represent a medium-to high-risk of modern slavery, human trafficking, forced and bonded labour, and labour rights violations. Working with our suppliers, collaborative purchasing groups and other relevant organisations, we will more closely monitor those supply chains that have been identified as a potential risk and take appropriate action if necessary.</w:t>
      </w: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lastRenderedPageBreak/>
        <w:t xml:space="preserve">SIGNED: </w:t>
      </w:r>
      <w:r w:rsidRPr="008948F5">
        <w:rPr>
          <w:rFonts w:ascii="Arial" w:hAnsi="Arial" w:cs="Arial"/>
          <w:noProof/>
          <w:color w:val="000000" w:themeColor="text1"/>
          <w:lang w:val="en-GB"/>
        </w:rPr>
        <w:drawing>
          <wp:inline distT="0" distB="0" distL="0" distR="0" wp14:anchorId="4AE2448B" wp14:editId="656C6E2C">
            <wp:extent cx="1890133" cy="75438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133" cy="754380"/>
                    </a:xfrm>
                    <a:prstGeom prst="rect">
                      <a:avLst/>
                    </a:prstGeom>
                    <a:noFill/>
                    <a:ln>
                      <a:noFill/>
                    </a:ln>
                  </pic:spPr>
                </pic:pic>
              </a:graphicData>
            </a:graphic>
          </wp:inline>
        </w:drawing>
      </w:r>
      <w:r w:rsidRPr="008948F5">
        <w:rPr>
          <w:rFonts w:ascii="Arial" w:hAnsi="Arial" w:cs="Arial"/>
          <w:color w:val="000000" w:themeColor="text1"/>
          <w:lang w:val="en-GB"/>
        </w:rPr>
        <w:tab/>
      </w:r>
      <w:r w:rsidRPr="008948F5">
        <w:rPr>
          <w:rFonts w:ascii="Arial" w:hAnsi="Arial" w:cs="Arial"/>
          <w:color w:val="000000" w:themeColor="text1"/>
          <w:lang w:val="en-GB"/>
        </w:rPr>
        <w:tab/>
      </w:r>
      <w:r w:rsidRPr="008948F5">
        <w:rPr>
          <w:rFonts w:ascii="Arial" w:hAnsi="Arial" w:cs="Arial"/>
          <w:color w:val="000000" w:themeColor="text1"/>
          <w:lang w:val="en-GB"/>
        </w:rPr>
        <w:tab/>
        <w:t>Date: 26 November 2018</w:t>
      </w: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Gareth Williams</w:t>
      </w: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Chair of BOARD OF GOVERNORS</w:t>
      </w:r>
    </w:p>
    <w:p w:rsidR="008948F5" w:rsidRPr="008948F5" w:rsidRDefault="008948F5" w:rsidP="008948F5">
      <w:pPr>
        <w:rPr>
          <w:rFonts w:ascii="Arial" w:hAnsi="Arial" w:cs="Arial"/>
          <w:color w:val="000000" w:themeColor="text1"/>
          <w:lang w:val="en-GB"/>
        </w:rPr>
      </w:pPr>
      <w:r w:rsidRPr="008948F5">
        <w:rPr>
          <w:rFonts w:ascii="Arial" w:hAnsi="Arial" w:cs="Arial"/>
          <w:color w:val="000000" w:themeColor="text1"/>
          <w:lang w:val="en-GB"/>
        </w:rPr>
        <w:t>UNIVERSITY OF SOUTH WALES</w:t>
      </w:r>
    </w:p>
    <w:p w:rsidR="008948F5" w:rsidRPr="008948F5" w:rsidRDefault="008948F5" w:rsidP="008948F5">
      <w:pPr>
        <w:rPr>
          <w:rFonts w:ascii="Arial" w:hAnsi="Arial" w:cs="Arial"/>
          <w:b/>
          <w:color w:val="000000" w:themeColor="text1"/>
          <w:lang w:val="en-GB"/>
        </w:rPr>
      </w:pPr>
    </w:p>
    <w:p w:rsidR="008948F5" w:rsidRDefault="008948F5" w:rsidP="00805CDC">
      <w:pPr>
        <w:rPr>
          <w:rFonts w:ascii="Arial" w:hAnsi="Arial" w:cs="Arial"/>
          <w:b/>
          <w:color w:val="000000" w:themeColor="text1"/>
          <w:lang w:val="en-GB"/>
        </w:rPr>
      </w:pPr>
    </w:p>
    <w:p w:rsidR="008948F5" w:rsidRDefault="008948F5" w:rsidP="00805CDC">
      <w:pPr>
        <w:rPr>
          <w:rFonts w:ascii="Arial" w:hAnsi="Arial" w:cs="Arial"/>
          <w:b/>
          <w:color w:val="000000" w:themeColor="text1"/>
          <w:lang w:val="en-GB"/>
        </w:rPr>
      </w:pPr>
    </w:p>
    <w:p w:rsidR="00805CDC" w:rsidRPr="001164EE" w:rsidRDefault="00805CDC" w:rsidP="00805CDC">
      <w:pPr>
        <w:rPr>
          <w:rFonts w:ascii="Arial" w:hAnsi="Arial" w:cs="Arial"/>
          <w:b/>
          <w:color w:val="000000" w:themeColor="text1"/>
          <w:lang w:val="en-GB"/>
        </w:rPr>
      </w:pPr>
      <w:r w:rsidRPr="001164EE">
        <w:rPr>
          <w:rFonts w:ascii="Arial" w:hAnsi="Arial" w:cs="Arial"/>
          <w:b/>
          <w:color w:val="000000" w:themeColor="text1"/>
          <w:lang w:val="en-GB"/>
        </w:rPr>
        <w:t>Our Commitment to Equality, Diversity and Inclusion</w:t>
      </w:r>
      <w:r w:rsidR="001164EE" w:rsidRPr="001164EE">
        <w:rPr>
          <w:rFonts w:ascii="Arial" w:hAnsi="Arial" w:cs="Arial"/>
          <w:b/>
          <w:color w:val="000000" w:themeColor="text1"/>
          <w:lang w:val="en-GB"/>
        </w:rPr>
        <w:t>:</w:t>
      </w:r>
    </w:p>
    <w:p w:rsidR="001164EE" w:rsidRDefault="001164EE" w:rsidP="00805CDC">
      <w:pPr>
        <w:rPr>
          <w:rFonts w:ascii="Arial" w:hAnsi="Arial" w:cs="Arial"/>
          <w:color w:val="000000" w:themeColor="text1"/>
          <w:lang w:val="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0"/>
        <w:gridCol w:w="8460"/>
      </w:tblGrid>
      <w:tr w:rsidR="001164EE" w:rsidRPr="001164EE" w:rsidTr="00575470">
        <w:trPr>
          <w:trHeight w:val="3000"/>
          <w:tblCellSpacing w:w="15" w:type="dxa"/>
        </w:trPr>
        <w:tc>
          <w:tcPr>
            <w:tcW w:w="0" w:type="auto"/>
            <w:vAlign w:val="center"/>
            <w:hideMark/>
          </w:tcPr>
          <w:p w:rsidR="001164EE" w:rsidRPr="001164EE" w:rsidRDefault="001164EE" w:rsidP="001164EE">
            <w:pPr>
              <w:rPr>
                <w:rFonts w:ascii="Arial" w:hAnsi="Arial" w:cs="Arial"/>
                <w:color w:val="000000" w:themeColor="text1"/>
                <w:lang w:val="en-GB"/>
              </w:rPr>
            </w:pPr>
            <w:r w:rsidRPr="001164EE">
              <w:rPr>
                <w:rFonts w:ascii="Arial" w:hAnsi="Arial" w:cs="Arial"/>
                <w:noProof/>
                <w:color w:val="000000" w:themeColor="text1"/>
                <w:lang w:val="en-GB"/>
              </w:rPr>
              <mc:AlternateContent>
                <mc:Choice Requires="wps">
                  <w:drawing>
                    <wp:inline distT="0" distB="0" distL="0" distR="0" wp14:anchorId="1536BE47" wp14:editId="702E571F">
                      <wp:extent cx="307975" cy="307975"/>
                      <wp:effectExtent l="0" t="0" r="0" b="0"/>
                      <wp:docPr id="2" name="Rectangle 2" descr="undefin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F30F16" id="Rectangle 2" o:spid="_x0000_s1026" alt="undefined" href="http://www.stonewall.org.uk/diversity-champions-programme"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" o:button="t" filled="f" stroked="f">
                      <v:fill o:detectmouseclick="t"/>
                      <o:lock v:ext="edit" aspectratio="t"/>
                      <w10:anchorlock/>
                    </v:rect>
                  </w:pict>
                </mc:Fallback>
              </mc:AlternateContent>
            </w:r>
          </w:p>
        </w:tc>
        <w:tc>
          <w:tcPr>
            <w:tcW w:w="0" w:type="auto"/>
            <w:vAlign w:val="center"/>
            <w:hideMark/>
          </w:tcPr>
          <w:p w:rsidR="001164EE" w:rsidRPr="001164EE" w:rsidRDefault="001164EE" w:rsidP="001164EE">
            <w:pPr>
              <w:rPr>
                <w:rFonts w:ascii="Arial" w:hAnsi="Arial" w:cs="Arial"/>
                <w:i/>
                <w:color w:val="000000" w:themeColor="text1"/>
                <w:lang w:val="en-GB"/>
              </w:rPr>
            </w:pPr>
            <w:r w:rsidRPr="001164EE">
              <w:rPr>
                <w:rFonts w:ascii="Arial" w:hAnsi="Arial" w:cs="Arial"/>
                <w:i/>
                <w:color w:val="000000" w:themeColor="text1"/>
                <w:lang w:val="en-GB"/>
              </w:rPr>
              <w:t xml:space="preserve">"The University of South Wales Group is a diverse academic </w:t>
            </w:r>
            <w:proofErr w:type="gramStart"/>
            <w:r w:rsidRPr="001164EE">
              <w:rPr>
                <w:rFonts w:ascii="Arial" w:hAnsi="Arial" w:cs="Arial"/>
                <w:i/>
                <w:color w:val="000000" w:themeColor="text1"/>
                <w:lang w:val="en-GB"/>
              </w:rPr>
              <w:t>community..</w:t>
            </w:r>
            <w:proofErr w:type="gramEnd"/>
            <w:r w:rsidRPr="001164EE">
              <w:rPr>
                <w:rFonts w:ascii="Arial" w:hAnsi="Arial" w:cs="Arial"/>
                <w:i/>
                <w:color w:val="000000" w:themeColor="text1"/>
                <w:lang w:val="en-GB"/>
              </w:rPr>
              <w:t xml:space="preserve">…with different perspectives, values, and attitudes. We seek to promote an inclusive environment where such differences are shared and valued, and where any unfair treatment or discrimination is challenged and eliminated. It is important that we promote inclusivity in all our activities and promote the principles of diversity by ensuring that different perspectives of individuals or groups are respected and celebrated.” Julie </w:t>
            </w:r>
            <w:proofErr w:type="spellStart"/>
            <w:r w:rsidRPr="001164EE">
              <w:rPr>
                <w:rFonts w:ascii="Arial" w:hAnsi="Arial" w:cs="Arial"/>
                <w:i/>
                <w:color w:val="000000" w:themeColor="text1"/>
                <w:lang w:val="en-GB"/>
              </w:rPr>
              <w:t>Lydon</w:t>
            </w:r>
            <w:proofErr w:type="spellEnd"/>
            <w:r w:rsidRPr="001164EE">
              <w:rPr>
                <w:rFonts w:ascii="Arial" w:hAnsi="Arial" w:cs="Arial"/>
                <w:i/>
                <w:color w:val="000000" w:themeColor="text1"/>
                <w:lang w:val="en-GB"/>
              </w:rPr>
              <w:t>, Vice Chancellor, USW Group Strategic Equality Plan.</w:t>
            </w:r>
          </w:p>
        </w:tc>
      </w:tr>
    </w:tbl>
    <w:p w:rsidR="001164EE" w:rsidRDefault="001164EE" w:rsidP="00805CDC">
      <w:pPr>
        <w:rPr>
          <w:rFonts w:ascii="Arial" w:hAnsi="Arial" w:cs="Arial"/>
          <w:color w:val="000000" w:themeColor="text1"/>
          <w:lang w:val="en-GB"/>
        </w:rPr>
      </w:pPr>
    </w:p>
    <w:p w:rsidR="00805CDC" w:rsidRPr="00805CDC" w:rsidRDefault="00805CDC" w:rsidP="00805CDC">
      <w:pPr>
        <w:rPr>
          <w:rFonts w:ascii="Arial" w:hAnsi="Arial" w:cs="Arial"/>
          <w:bCs/>
          <w:color w:val="000000" w:themeColor="text1"/>
          <w:lang w:val="en-GB"/>
        </w:rPr>
      </w:pPr>
      <w:r w:rsidRPr="00805CDC">
        <w:rPr>
          <w:rFonts w:ascii="Arial" w:hAnsi="Arial" w:cs="Arial"/>
          <w:color w:val="000000" w:themeColor="text1"/>
          <w:lang w:val="en-GB"/>
        </w:rPr>
        <w:t xml:space="preserve">The University of South Wales maintains a firm commitment to the equality agenda.  The University is a member of </w:t>
      </w:r>
      <w:proofErr w:type="spellStart"/>
      <w:r w:rsidRPr="00805CDC">
        <w:rPr>
          <w:rFonts w:ascii="Arial" w:hAnsi="Arial" w:cs="Arial"/>
          <w:color w:val="000000" w:themeColor="text1"/>
          <w:lang w:val="en-GB"/>
        </w:rPr>
        <w:t>Stonewall’s</w:t>
      </w:r>
      <w:proofErr w:type="spellEnd"/>
      <w:r w:rsidRPr="00805CDC">
        <w:rPr>
          <w:rFonts w:ascii="Arial" w:hAnsi="Arial" w:cs="Arial"/>
          <w:color w:val="000000" w:themeColor="text1"/>
        </w:rPr>
        <w:t xml:space="preserve"> ‘Diversity Champions </w:t>
      </w:r>
      <w:proofErr w:type="spellStart"/>
      <w:r w:rsidRPr="00805CDC">
        <w:rPr>
          <w:rFonts w:ascii="Arial" w:hAnsi="Arial" w:cs="Arial"/>
          <w:color w:val="000000" w:themeColor="text1"/>
        </w:rPr>
        <w:t>Programme</w:t>
      </w:r>
      <w:proofErr w:type="spellEnd"/>
      <w:r w:rsidRPr="00805CDC">
        <w:rPr>
          <w:rFonts w:ascii="Arial" w:hAnsi="Arial" w:cs="Arial"/>
          <w:color w:val="000000" w:themeColor="text1"/>
        </w:rPr>
        <w:t xml:space="preserve">’ which is the leading employers' </w:t>
      </w:r>
      <w:proofErr w:type="spellStart"/>
      <w:r w:rsidRPr="00805CDC">
        <w:rPr>
          <w:rFonts w:ascii="Arial" w:hAnsi="Arial" w:cs="Arial"/>
          <w:color w:val="000000" w:themeColor="text1"/>
        </w:rPr>
        <w:t>programme</w:t>
      </w:r>
      <w:proofErr w:type="spellEnd"/>
      <w:r w:rsidRPr="00805CDC">
        <w:rPr>
          <w:rFonts w:ascii="Arial" w:hAnsi="Arial" w:cs="Arial"/>
          <w:color w:val="000000" w:themeColor="text1"/>
        </w:rPr>
        <w:t xml:space="preserve"> for ensuring all LGBT staff are accepted without exception in the workplace.  Stonewall</w:t>
      </w:r>
      <w:r w:rsidRPr="00805CDC">
        <w:rPr>
          <w:rFonts w:ascii="Arial" w:hAnsi="Arial" w:cs="Arial"/>
          <w:color w:val="000000" w:themeColor="text1"/>
          <w:lang w:val="en-GB"/>
        </w:rPr>
        <w:t xml:space="preserve"> works with over 750 organisations, all of whom share our core belief in the power of a workplace that is truly equal. </w:t>
      </w:r>
      <w:r w:rsidRPr="00805CDC">
        <w:rPr>
          <w:rFonts w:ascii="Arial" w:hAnsi="Arial" w:cs="Arial"/>
          <w:bCs/>
          <w:color w:val="000000" w:themeColor="text1"/>
          <w:lang w:val="en-GB"/>
        </w:rPr>
        <w:t xml:space="preserve">Spectrum is a collective of LGBT+ staff members and supportive allies organised with the support of the Chaplaincy, the University and Stonewall </w:t>
      </w:r>
      <w:proofErr w:type="spellStart"/>
      <w:proofErr w:type="gramStart"/>
      <w:r w:rsidRPr="00805CDC">
        <w:rPr>
          <w:rFonts w:ascii="Arial" w:hAnsi="Arial" w:cs="Arial"/>
          <w:bCs/>
          <w:color w:val="000000" w:themeColor="text1"/>
          <w:lang w:val="en-GB"/>
        </w:rPr>
        <w:t>Cymru</w:t>
      </w:r>
      <w:proofErr w:type="spellEnd"/>
      <w:r w:rsidRPr="00805CDC">
        <w:rPr>
          <w:rFonts w:ascii="Arial" w:hAnsi="Arial" w:cs="Arial"/>
          <w:bCs/>
          <w:color w:val="000000" w:themeColor="text1"/>
          <w:lang w:val="en-GB"/>
        </w:rPr>
        <w:t>.​</w:t>
      </w:r>
      <w:proofErr w:type="gramEnd"/>
      <w:r w:rsidRPr="00805CDC">
        <w:rPr>
          <w:rFonts w:ascii="Arial" w:hAnsi="Arial" w:cs="Arial"/>
          <w:bCs/>
          <w:color w:val="000000" w:themeColor="text1"/>
          <w:lang w:val="en-GB"/>
        </w:rPr>
        <w:t>​​</w:t>
      </w:r>
    </w:p>
    <w:p w:rsidR="00805CDC" w:rsidRDefault="00805CDC" w:rsidP="00805CDC">
      <w:pPr>
        <w:rPr>
          <w:rFonts w:ascii="Arial" w:hAnsi="Arial" w:cs="Arial"/>
          <w:bCs/>
          <w:color w:val="000000" w:themeColor="text1"/>
          <w:lang w:val="en-GB"/>
        </w:rPr>
      </w:pPr>
      <w:r w:rsidRPr="00805CDC">
        <w:rPr>
          <w:rFonts w:ascii="Arial" w:hAnsi="Arial" w:cs="Arial"/>
          <w:bCs/>
          <w:color w:val="000000" w:themeColor="text1"/>
          <w:lang w:val="en-GB"/>
        </w:rPr>
        <w:t>All USW staff are welcome to join.  Members include (but is not exclusively) staff who identify as disabled, BME, young, parents, carers both those who identify as LGBT+ and allies. Spectrum acknowledges that allies are essential members as they can help to create an inclusive environment for all.</w:t>
      </w:r>
    </w:p>
    <w:p w:rsidR="00805CDC" w:rsidRDefault="00805CDC" w:rsidP="00805CDC">
      <w:pPr>
        <w:rPr>
          <w:rFonts w:ascii="Arial" w:hAnsi="Arial" w:cs="Arial"/>
          <w:bCs/>
          <w:color w:val="000000" w:themeColor="text1"/>
          <w:lang w:val="en-GB"/>
        </w:rPr>
      </w:pPr>
    </w:p>
    <w:p w:rsidR="00805CDC" w:rsidRDefault="00805CDC" w:rsidP="00805CDC">
      <w:pPr>
        <w:rPr>
          <w:rFonts w:ascii="Arial" w:hAnsi="Arial" w:cs="Arial"/>
          <w:bCs/>
          <w:color w:val="000000" w:themeColor="text1"/>
          <w:lang w:val="en-GB"/>
        </w:rPr>
      </w:pPr>
      <w:r w:rsidRPr="001164EE">
        <w:rPr>
          <w:rFonts w:ascii="Arial" w:hAnsi="Arial" w:cs="Arial"/>
          <w:bCs/>
          <w:color w:val="000000" w:themeColor="text1"/>
          <w:lang w:val="en-GB"/>
        </w:rPr>
        <w:t>What does Spectrum do?</w:t>
      </w:r>
    </w:p>
    <w:p w:rsidR="001164EE" w:rsidRPr="001164EE" w:rsidRDefault="001164EE" w:rsidP="00805CDC">
      <w:pPr>
        <w:rPr>
          <w:rFonts w:ascii="Arial" w:hAnsi="Arial" w:cs="Arial"/>
          <w:bCs/>
          <w:color w:val="000000" w:themeColor="text1"/>
          <w:lang w:val="en-GB"/>
        </w:rPr>
      </w:pPr>
    </w:p>
    <w:p w:rsidR="00805CDC" w:rsidRPr="00805CDC" w:rsidRDefault="00805CDC" w:rsidP="00805CDC">
      <w:pPr>
        <w:numPr>
          <w:ilvl w:val="0"/>
          <w:numId w:val="1"/>
        </w:numPr>
        <w:rPr>
          <w:rFonts w:ascii="Arial" w:hAnsi="Arial" w:cs="Arial"/>
          <w:bCs/>
          <w:color w:val="000000" w:themeColor="text1"/>
          <w:lang w:val="en-GB"/>
        </w:rPr>
      </w:pPr>
      <w:r w:rsidRPr="00805CDC">
        <w:rPr>
          <w:rFonts w:ascii="Arial" w:hAnsi="Arial" w:cs="Arial"/>
          <w:bCs/>
          <w:color w:val="000000" w:themeColor="text1"/>
          <w:lang w:val="en-GB"/>
        </w:rPr>
        <w:t>Provide a safe space in which issues of relevance to LGBT+ staff can be discussed and for LGBT+ staff from across the University to meet one another in an informal setting.</w:t>
      </w:r>
    </w:p>
    <w:p w:rsidR="00805CDC" w:rsidRPr="00805CDC" w:rsidRDefault="00805CDC" w:rsidP="00805CDC">
      <w:pPr>
        <w:numPr>
          <w:ilvl w:val="0"/>
          <w:numId w:val="1"/>
        </w:numPr>
        <w:rPr>
          <w:rFonts w:ascii="Arial" w:hAnsi="Arial" w:cs="Arial"/>
          <w:bCs/>
          <w:color w:val="000000" w:themeColor="text1"/>
          <w:lang w:val="en-GB"/>
        </w:rPr>
      </w:pPr>
      <w:r w:rsidRPr="00805CDC">
        <w:rPr>
          <w:rFonts w:ascii="Arial" w:hAnsi="Arial" w:cs="Arial"/>
          <w:bCs/>
          <w:color w:val="000000" w:themeColor="text1"/>
          <w:lang w:val="en-GB"/>
        </w:rPr>
        <w:t>Support the aim of the University of South Wales to promote equality of opportunity and eliminate discrimination and inequality, particularly on the grounds of sexual orientation or gender identity.</w:t>
      </w:r>
    </w:p>
    <w:p w:rsidR="00805CDC" w:rsidRPr="00805CDC" w:rsidRDefault="00805CDC" w:rsidP="00805CDC">
      <w:pPr>
        <w:numPr>
          <w:ilvl w:val="0"/>
          <w:numId w:val="1"/>
        </w:numPr>
        <w:rPr>
          <w:rFonts w:ascii="Arial" w:hAnsi="Arial" w:cs="Arial"/>
          <w:bCs/>
          <w:color w:val="000000" w:themeColor="text1"/>
          <w:lang w:val="en-GB"/>
        </w:rPr>
      </w:pPr>
      <w:r w:rsidRPr="00805CDC">
        <w:rPr>
          <w:rFonts w:ascii="Arial" w:hAnsi="Arial" w:cs="Arial"/>
          <w:bCs/>
          <w:color w:val="000000" w:themeColor="text1"/>
          <w:lang w:val="en-GB"/>
        </w:rPr>
        <w:t>Help those at appropriate levels of University management to understand the need to promote awareness of equality and diversity issues relevant to LGBT+, and to influence the development of LGBT+ awareness policies.</w:t>
      </w:r>
    </w:p>
    <w:p w:rsidR="00805CDC" w:rsidRPr="00805CDC" w:rsidRDefault="00805CDC" w:rsidP="00805CDC">
      <w:pPr>
        <w:numPr>
          <w:ilvl w:val="0"/>
          <w:numId w:val="1"/>
        </w:numPr>
        <w:rPr>
          <w:rFonts w:ascii="Arial" w:hAnsi="Arial" w:cs="Arial"/>
          <w:bCs/>
          <w:color w:val="000000" w:themeColor="text1"/>
          <w:lang w:val="en-GB"/>
        </w:rPr>
      </w:pPr>
      <w:r w:rsidRPr="00805CDC">
        <w:rPr>
          <w:rFonts w:ascii="Arial" w:hAnsi="Arial" w:cs="Arial"/>
          <w:bCs/>
          <w:color w:val="000000" w:themeColor="text1"/>
          <w:lang w:val="en-GB"/>
        </w:rPr>
        <w:lastRenderedPageBreak/>
        <w:t>Be a resource through which University management may be kept informed of the views and experience of LGBT+ members of staff (Spectrum has members representing the network on all strategic equality groups at USW)</w:t>
      </w:r>
    </w:p>
    <w:p w:rsidR="00805CDC" w:rsidRPr="00805CDC" w:rsidRDefault="00805CDC" w:rsidP="00805CDC">
      <w:pPr>
        <w:numPr>
          <w:ilvl w:val="0"/>
          <w:numId w:val="1"/>
        </w:numPr>
        <w:rPr>
          <w:rFonts w:ascii="Arial" w:hAnsi="Arial" w:cs="Arial"/>
          <w:bCs/>
          <w:color w:val="000000" w:themeColor="text1"/>
          <w:lang w:val="en-GB"/>
        </w:rPr>
      </w:pPr>
      <w:r w:rsidRPr="00805CDC">
        <w:rPr>
          <w:rFonts w:ascii="Arial" w:hAnsi="Arial" w:cs="Arial"/>
          <w:bCs/>
          <w:color w:val="000000" w:themeColor="text1"/>
          <w:lang w:val="en-GB"/>
        </w:rPr>
        <w:t>Provide and foster links with other external organisations in order to share information and good practice and to enhance the network and its events.</w:t>
      </w:r>
    </w:p>
    <w:p w:rsidR="00805CDC" w:rsidRPr="00805CDC" w:rsidRDefault="00805CDC" w:rsidP="00805CDC">
      <w:pPr>
        <w:numPr>
          <w:ilvl w:val="0"/>
          <w:numId w:val="1"/>
        </w:numPr>
        <w:rPr>
          <w:rFonts w:ascii="Arial" w:hAnsi="Arial" w:cs="Arial"/>
          <w:bCs/>
          <w:color w:val="000000" w:themeColor="text1"/>
          <w:lang w:val="en-GB"/>
        </w:rPr>
      </w:pPr>
      <w:r w:rsidRPr="00805CDC">
        <w:rPr>
          <w:rFonts w:ascii="Arial" w:hAnsi="Arial" w:cs="Arial"/>
          <w:bCs/>
          <w:color w:val="000000" w:themeColor="text1"/>
          <w:lang w:val="en-GB"/>
        </w:rPr>
        <w:t>Raise awareness of LGBT+ issues generally.</w:t>
      </w:r>
    </w:p>
    <w:p w:rsidR="00805CDC" w:rsidRPr="00805CDC" w:rsidRDefault="00805CDC" w:rsidP="00805CDC">
      <w:pPr>
        <w:numPr>
          <w:ilvl w:val="0"/>
          <w:numId w:val="1"/>
        </w:numPr>
        <w:rPr>
          <w:rFonts w:ascii="Arial" w:hAnsi="Arial" w:cs="Arial"/>
          <w:bCs/>
          <w:color w:val="000000" w:themeColor="text1"/>
          <w:lang w:val="en-GB"/>
        </w:rPr>
      </w:pPr>
      <w:r w:rsidRPr="00805CDC">
        <w:rPr>
          <w:rFonts w:ascii="Arial" w:hAnsi="Arial" w:cs="Arial"/>
          <w:bCs/>
          <w:color w:val="000000" w:themeColor="text1"/>
          <w:lang w:val="en-GB"/>
        </w:rPr>
        <w:t>Provide a gateway of support and assistance to all staff in the workplace and a forum for discussion of issues relating to LGBT+ communities.</w:t>
      </w:r>
    </w:p>
    <w:p w:rsidR="00805CDC" w:rsidRPr="00805CDC" w:rsidRDefault="00805CDC" w:rsidP="00805CDC">
      <w:pPr>
        <w:numPr>
          <w:ilvl w:val="0"/>
          <w:numId w:val="1"/>
        </w:numPr>
        <w:rPr>
          <w:rFonts w:ascii="Arial" w:hAnsi="Arial" w:cs="Arial"/>
          <w:bCs/>
          <w:color w:val="000000" w:themeColor="text1"/>
          <w:lang w:val="en-GB"/>
        </w:rPr>
      </w:pPr>
      <w:r w:rsidRPr="00805CDC">
        <w:rPr>
          <w:rFonts w:ascii="Arial" w:hAnsi="Arial" w:cs="Arial"/>
          <w:bCs/>
          <w:color w:val="000000" w:themeColor="text1"/>
          <w:lang w:val="en-GB"/>
        </w:rPr>
        <w:t>Facilitate social and networking events.</w:t>
      </w:r>
    </w:p>
    <w:p w:rsidR="00805CDC" w:rsidRDefault="00805CDC" w:rsidP="00805CDC">
      <w:pPr>
        <w:rPr>
          <w:rFonts w:ascii="Arial" w:hAnsi="Arial" w:cs="Arial"/>
          <w:bCs/>
          <w:color w:val="000000" w:themeColor="text1"/>
          <w:lang w:val="en-GB"/>
        </w:rPr>
      </w:pPr>
    </w:p>
    <w:p w:rsidR="008948F5" w:rsidRPr="00805CDC" w:rsidRDefault="008948F5" w:rsidP="00805CDC">
      <w:pPr>
        <w:rPr>
          <w:rFonts w:ascii="Arial" w:hAnsi="Arial" w:cs="Arial"/>
          <w:bCs/>
          <w:color w:val="000000" w:themeColor="text1"/>
          <w:lang w:val="en-GB"/>
        </w:rPr>
      </w:pPr>
    </w:p>
    <w:p w:rsidR="001164EE" w:rsidRDefault="001164EE">
      <w:pPr>
        <w:rPr>
          <w:rFonts w:ascii="Arial" w:hAnsi="Arial" w:cs="Arial"/>
          <w:b/>
          <w:color w:val="000000" w:themeColor="text1"/>
          <w:lang w:val="en-GB"/>
        </w:rPr>
      </w:pPr>
      <w:r>
        <w:rPr>
          <w:rFonts w:ascii="Arial" w:hAnsi="Arial" w:cs="Arial"/>
          <w:b/>
          <w:color w:val="000000" w:themeColor="text1"/>
          <w:lang w:val="en-GB"/>
        </w:rPr>
        <w:t>Sustainability:</w:t>
      </w:r>
    </w:p>
    <w:p w:rsidR="008948F5" w:rsidRDefault="008948F5">
      <w:pPr>
        <w:rPr>
          <w:rFonts w:ascii="Arial" w:hAnsi="Arial" w:cs="Arial"/>
          <w:b/>
          <w:color w:val="000000" w:themeColor="text1"/>
          <w:lang w:val="en-GB"/>
        </w:rPr>
      </w:pPr>
    </w:p>
    <w:p w:rsidR="009A4DA4" w:rsidRPr="009A4DA4" w:rsidRDefault="009A4DA4" w:rsidP="009A4DA4">
      <w:pPr>
        <w:rPr>
          <w:rFonts w:ascii="Arial" w:hAnsi="Arial" w:cs="Arial"/>
          <w:color w:val="000000" w:themeColor="text1"/>
          <w:lang w:val="en-GB"/>
        </w:rPr>
      </w:pPr>
      <w:r w:rsidRPr="009A4DA4">
        <w:rPr>
          <w:rFonts w:ascii="Arial" w:hAnsi="Arial" w:cs="Arial"/>
          <w:color w:val="000000" w:themeColor="text1"/>
          <w:lang w:val="en-GB"/>
        </w:rPr>
        <w:t>The University recognises the importance of maintaining and operating a sustainable estate and promoting sustainability across all activities, including teaching and research.  The University is committed to reducing its environmental impact through a number of measures including:</w:t>
      </w:r>
    </w:p>
    <w:p w:rsidR="009A4DA4" w:rsidRPr="009A4DA4" w:rsidRDefault="009A4DA4" w:rsidP="009A4DA4">
      <w:pPr>
        <w:rPr>
          <w:rFonts w:ascii="Arial" w:hAnsi="Arial" w:cs="Arial"/>
          <w:color w:val="000000" w:themeColor="text1"/>
          <w:lang w:val="en-GB"/>
        </w:rPr>
      </w:pPr>
      <w:r w:rsidRPr="009A4DA4">
        <w:rPr>
          <w:rFonts w:ascii="Arial" w:hAnsi="Arial" w:cs="Arial"/>
          <w:color w:val="000000" w:themeColor="text1"/>
          <w:lang w:val="en-GB"/>
        </w:rPr>
        <w:t> </w:t>
      </w:r>
    </w:p>
    <w:p w:rsidR="009A4DA4" w:rsidRPr="009A4DA4" w:rsidRDefault="009A4DA4" w:rsidP="009A4DA4">
      <w:pPr>
        <w:numPr>
          <w:ilvl w:val="0"/>
          <w:numId w:val="2"/>
        </w:numPr>
        <w:rPr>
          <w:rFonts w:ascii="Arial" w:hAnsi="Arial" w:cs="Arial"/>
          <w:color w:val="000000" w:themeColor="text1"/>
          <w:lang w:val="en-GB"/>
        </w:rPr>
      </w:pPr>
      <w:r w:rsidRPr="009A4DA4">
        <w:rPr>
          <w:rFonts w:ascii="Arial" w:hAnsi="Arial" w:cs="Arial"/>
          <w:bCs/>
          <w:color w:val="000000" w:themeColor="text1"/>
          <w:lang w:val="en-GB"/>
        </w:rPr>
        <w:t>Energy and Carbon Management</w:t>
      </w:r>
    </w:p>
    <w:p w:rsidR="009A4DA4" w:rsidRPr="009A4DA4" w:rsidRDefault="009A4DA4" w:rsidP="009A4DA4">
      <w:pPr>
        <w:rPr>
          <w:rFonts w:ascii="Arial" w:hAnsi="Arial" w:cs="Arial"/>
          <w:color w:val="000000" w:themeColor="text1"/>
          <w:lang w:val="en-GB"/>
        </w:rPr>
      </w:pPr>
      <w:r w:rsidRPr="009A4DA4">
        <w:rPr>
          <w:rFonts w:ascii="Arial" w:hAnsi="Arial" w:cs="Arial"/>
          <w:color w:val="000000" w:themeColor="text1"/>
          <w:lang w:val="en-GB"/>
        </w:rPr>
        <w:t xml:space="preserve">Energy efficiency is of great importance to the University.  We are dedicated to reducing our energy and water consumption, and have set ourselves an annual reduction target of 3% each year.  Energy and water usage </w:t>
      </w:r>
      <w:proofErr w:type="gramStart"/>
      <w:r w:rsidRPr="009A4DA4">
        <w:rPr>
          <w:rFonts w:ascii="Arial" w:hAnsi="Arial" w:cs="Arial"/>
          <w:color w:val="000000" w:themeColor="text1"/>
          <w:lang w:val="en-GB"/>
        </w:rPr>
        <w:t>is</w:t>
      </w:r>
      <w:proofErr w:type="gramEnd"/>
      <w:r w:rsidRPr="009A4DA4">
        <w:rPr>
          <w:rFonts w:ascii="Arial" w:hAnsi="Arial" w:cs="Arial"/>
          <w:color w:val="000000" w:themeColor="text1"/>
          <w:lang w:val="en-GB"/>
        </w:rPr>
        <w:t xml:space="preserve"> regularly monitored to help us achieve this. </w:t>
      </w:r>
    </w:p>
    <w:p w:rsidR="001164EE" w:rsidRPr="009A4DA4" w:rsidRDefault="001164EE">
      <w:pPr>
        <w:rPr>
          <w:rFonts w:ascii="Arial" w:hAnsi="Arial" w:cs="Arial"/>
          <w:color w:val="000000" w:themeColor="text1"/>
          <w:lang w:val="en-GB"/>
        </w:rPr>
      </w:pPr>
    </w:p>
    <w:p w:rsidR="009A4DA4" w:rsidRPr="009A4DA4" w:rsidRDefault="009A4DA4" w:rsidP="009A4DA4">
      <w:pPr>
        <w:numPr>
          <w:ilvl w:val="0"/>
          <w:numId w:val="3"/>
        </w:numPr>
        <w:rPr>
          <w:rFonts w:ascii="Arial" w:hAnsi="Arial" w:cs="Arial"/>
          <w:color w:val="000000" w:themeColor="text1"/>
          <w:lang w:val="en-GB"/>
        </w:rPr>
      </w:pPr>
      <w:r w:rsidRPr="009A4DA4">
        <w:rPr>
          <w:rFonts w:ascii="Arial" w:hAnsi="Arial" w:cs="Arial"/>
          <w:bCs/>
          <w:color w:val="000000" w:themeColor="text1"/>
          <w:lang w:val="en-GB"/>
        </w:rPr>
        <w:t>Waste Management</w:t>
      </w:r>
    </w:p>
    <w:p w:rsidR="009A4DA4" w:rsidRPr="009A4DA4" w:rsidRDefault="009A4DA4" w:rsidP="009A4DA4">
      <w:pPr>
        <w:rPr>
          <w:rFonts w:ascii="Arial" w:hAnsi="Arial" w:cs="Arial"/>
          <w:color w:val="000000" w:themeColor="text1"/>
          <w:lang w:val="en-GB"/>
        </w:rPr>
      </w:pPr>
      <w:r w:rsidRPr="009A4DA4">
        <w:rPr>
          <w:rFonts w:ascii="Arial" w:hAnsi="Arial" w:cs="Arial"/>
          <w:color w:val="000000" w:themeColor="text1"/>
          <w:lang w:val="en-GB"/>
        </w:rPr>
        <w:t xml:space="preserve">USW recognises that responsible waste management is important, with limited capacity in landfill sites, and the increasing costs associated with disposing of waste.  Therefore, the university aims to reduce the amount of waste that it generates and that is sent to landfill by implementing safe and responsible waste recycling schemes.  </w:t>
      </w:r>
    </w:p>
    <w:p w:rsidR="009A4DA4" w:rsidRPr="009A4DA4" w:rsidRDefault="009A4DA4" w:rsidP="009A4DA4">
      <w:pPr>
        <w:rPr>
          <w:rFonts w:ascii="Arial" w:hAnsi="Arial" w:cs="Arial"/>
          <w:color w:val="000000" w:themeColor="text1"/>
          <w:lang w:val="en-GB"/>
        </w:rPr>
      </w:pPr>
    </w:p>
    <w:p w:rsidR="009A4DA4" w:rsidRPr="009A4DA4" w:rsidRDefault="009A4DA4" w:rsidP="009A4DA4">
      <w:pPr>
        <w:numPr>
          <w:ilvl w:val="0"/>
          <w:numId w:val="4"/>
        </w:numPr>
        <w:rPr>
          <w:rFonts w:ascii="Arial" w:hAnsi="Arial" w:cs="Arial"/>
          <w:color w:val="000000" w:themeColor="text1"/>
          <w:lang w:val="en-GB"/>
        </w:rPr>
      </w:pPr>
      <w:r w:rsidRPr="009A4DA4">
        <w:rPr>
          <w:rFonts w:ascii="Arial" w:hAnsi="Arial" w:cs="Arial"/>
          <w:bCs/>
          <w:color w:val="000000" w:themeColor="text1"/>
          <w:lang w:val="en-GB"/>
        </w:rPr>
        <w:t>Transport</w:t>
      </w:r>
    </w:p>
    <w:p w:rsidR="009A4DA4" w:rsidRDefault="009A4DA4" w:rsidP="009A4DA4">
      <w:pPr>
        <w:rPr>
          <w:rFonts w:ascii="Arial" w:hAnsi="Arial" w:cs="Arial"/>
          <w:color w:val="000000" w:themeColor="text1"/>
          <w:lang w:val="en-GB"/>
        </w:rPr>
      </w:pPr>
      <w:r w:rsidRPr="009A4DA4">
        <w:rPr>
          <w:rFonts w:ascii="Arial" w:hAnsi="Arial" w:cs="Arial"/>
          <w:color w:val="000000" w:themeColor="text1"/>
          <w:lang w:val="en-GB"/>
        </w:rPr>
        <w:t xml:space="preserve">USW recognises travel as a major impact on the surrounding area and environment.  The transport of students and staff to and from the University, around campus and between campuses creates a major impact on the local environment, including air quality impacts and health impacts.  </w:t>
      </w:r>
      <w:proofErr w:type="gramStart"/>
      <w:r w:rsidRPr="009A4DA4">
        <w:rPr>
          <w:rFonts w:ascii="Arial" w:hAnsi="Arial" w:cs="Arial"/>
          <w:color w:val="000000" w:themeColor="text1"/>
          <w:lang w:val="en-GB"/>
        </w:rPr>
        <w:t>Therefore</w:t>
      </w:r>
      <w:proofErr w:type="gramEnd"/>
      <w:r w:rsidRPr="009A4DA4">
        <w:rPr>
          <w:rFonts w:ascii="Arial" w:hAnsi="Arial" w:cs="Arial"/>
          <w:color w:val="000000" w:themeColor="text1"/>
          <w:lang w:val="en-GB"/>
        </w:rPr>
        <w:t xml:space="preserve"> an appropriate Travel Plan has been created, which details the impact of travel and the necessary measures the University will implement to control this impact.  </w:t>
      </w:r>
    </w:p>
    <w:p w:rsidR="009A4DA4" w:rsidRPr="009A4DA4" w:rsidRDefault="009A4DA4" w:rsidP="009A4DA4">
      <w:pPr>
        <w:rPr>
          <w:rFonts w:ascii="Arial" w:hAnsi="Arial" w:cs="Arial"/>
          <w:color w:val="000000" w:themeColor="text1"/>
          <w:lang w:val="en-GB"/>
        </w:rPr>
      </w:pPr>
    </w:p>
    <w:p w:rsidR="009A4DA4" w:rsidRPr="009A4DA4" w:rsidRDefault="009A4DA4" w:rsidP="009A4DA4">
      <w:pPr>
        <w:numPr>
          <w:ilvl w:val="0"/>
          <w:numId w:val="5"/>
        </w:numPr>
        <w:rPr>
          <w:rFonts w:ascii="Arial" w:hAnsi="Arial" w:cs="Arial"/>
          <w:color w:val="000000" w:themeColor="text1"/>
          <w:lang w:val="en-GB"/>
        </w:rPr>
      </w:pPr>
      <w:r w:rsidRPr="009A4DA4">
        <w:rPr>
          <w:rFonts w:ascii="Arial" w:hAnsi="Arial" w:cs="Arial"/>
          <w:bCs/>
          <w:color w:val="000000" w:themeColor="text1"/>
          <w:lang w:val="en-GB"/>
        </w:rPr>
        <w:t>Biodiversity</w:t>
      </w:r>
    </w:p>
    <w:p w:rsidR="009A4DA4" w:rsidRDefault="009A4DA4" w:rsidP="009A4DA4">
      <w:pPr>
        <w:rPr>
          <w:rFonts w:ascii="Arial" w:hAnsi="Arial" w:cs="Arial"/>
          <w:color w:val="000000" w:themeColor="text1"/>
          <w:lang w:val="en-GB"/>
        </w:rPr>
      </w:pPr>
      <w:r w:rsidRPr="009A4DA4">
        <w:rPr>
          <w:rFonts w:ascii="Arial" w:hAnsi="Arial" w:cs="Arial"/>
          <w:color w:val="000000" w:themeColor="text1"/>
          <w:lang w:val="en-GB"/>
        </w:rPr>
        <w:t>As a University, we recognise the impact we can cause on the environment as a result of our activities.  The various locations of our campuses mean that each of the landscapes are different and need to be managed appropriately.  Our campuses are home to a number of environments, with grassy areas, woodlands and urban areas.  As a University, we are committed to maintaining and enhancing our biodiversity through appropriate environmental management techniques.</w:t>
      </w:r>
    </w:p>
    <w:p w:rsidR="009A4DA4" w:rsidRDefault="009A4DA4" w:rsidP="009A4DA4">
      <w:pPr>
        <w:rPr>
          <w:rFonts w:ascii="Arial" w:hAnsi="Arial" w:cs="Arial"/>
          <w:color w:val="000000" w:themeColor="text1"/>
          <w:lang w:val="en-GB"/>
        </w:rPr>
      </w:pPr>
    </w:p>
    <w:p w:rsidR="009A4DA4" w:rsidRPr="009A4DA4" w:rsidRDefault="009A4DA4" w:rsidP="009A4DA4">
      <w:pPr>
        <w:rPr>
          <w:rFonts w:ascii="Arial" w:hAnsi="Arial" w:cs="Arial"/>
          <w:color w:val="000000" w:themeColor="text1"/>
          <w:lang w:val="en-GB"/>
        </w:rPr>
      </w:pPr>
      <w:r w:rsidRPr="009A4DA4">
        <w:rPr>
          <w:rFonts w:ascii="Arial" w:hAnsi="Arial" w:cs="Arial"/>
          <w:color w:val="000000" w:themeColor="text1"/>
          <w:lang w:val="en-GB"/>
        </w:rPr>
        <w:t xml:space="preserve">As a University, we have a duty under the Environment (Wales) Act 2016 to maintain and enhance biodiversity across all of the University’s functions, and in so doing promote the resilience of ecosystems.    </w:t>
      </w:r>
    </w:p>
    <w:p w:rsidR="009A4DA4" w:rsidRPr="009A4DA4" w:rsidRDefault="009A4DA4" w:rsidP="009A4DA4">
      <w:pPr>
        <w:rPr>
          <w:rFonts w:ascii="Arial" w:hAnsi="Arial" w:cs="Arial"/>
          <w:color w:val="000000" w:themeColor="text1"/>
          <w:lang w:val="en-GB"/>
        </w:rPr>
      </w:pPr>
      <w:r w:rsidRPr="009A4DA4">
        <w:rPr>
          <w:rFonts w:ascii="Arial" w:hAnsi="Arial" w:cs="Arial"/>
          <w:color w:val="000000" w:themeColor="text1"/>
          <w:lang w:val="en-GB"/>
        </w:rPr>
        <w:lastRenderedPageBreak/>
        <w:br/>
        <w:t xml:space="preserve">We are committed to managing the impact we create on biodiversity as outlined in our </w:t>
      </w:r>
      <w:hyperlink r:id="rId10" w:history="1">
        <w:r w:rsidRPr="009A4DA4">
          <w:rPr>
            <w:rStyle w:val="Hyperlink"/>
            <w:rFonts w:ascii="Arial" w:hAnsi="Arial" w:cs="Arial"/>
            <w:lang w:val="en-GB"/>
          </w:rPr>
          <w:t xml:space="preserve">Environmental Strategy 2015 - 2020 </w:t>
        </w:r>
      </w:hyperlink>
      <w:r w:rsidRPr="009A4DA4">
        <w:rPr>
          <w:rFonts w:ascii="Arial" w:hAnsi="Arial" w:cs="Arial"/>
          <w:color w:val="000000" w:themeColor="text1"/>
          <w:lang w:val="en-GB"/>
        </w:rPr>
        <w:t>and Biodiversity Action Plan 2019-2022.</w:t>
      </w:r>
    </w:p>
    <w:p w:rsidR="009A4DA4" w:rsidRPr="009A4DA4" w:rsidRDefault="009A4DA4" w:rsidP="009A4DA4">
      <w:pPr>
        <w:rPr>
          <w:rFonts w:ascii="Arial" w:hAnsi="Arial" w:cs="Arial"/>
          <w:color w:val="000000" w:themeColor="text1"/>
          <w:lang w:val="en-GB"/>
        </w:rPr>
      </w:pPr>
      <w:r w:rsidRPr="009A4DA4">
        <w:rPr>
          <w:rFonts w:ascii="Arial" w:hAnsi="Arial" w:cs="Arial"/>
          <w:color w:val="000000" w:themeColor="text1"/>
          <w:lang w:val="en-GB"/>
        </w:rPr>
        <w:br/>
        <w:t xml:space="preserve">In 2018 a Phase 1 Habitat Survey </w:t>
      </w:r>
      <w:proofErr w:type="gramStart"/>
      <w:r w:rsidRPr="009A4DA4">
        <w:rPr>
          <w:rFonts w:ascii="Arial" w:hAnsi="Arial" w:cs="Arial"/>
          <w:color w:val="000000" w:themeColor="text1"/>
          <w:lang w:val="en-GB"/>
        </w:rPr>
        <w:t>was  completed</w:t>
      </w:r>
      <w:proofErr w:type="gramEnd"/>
      <w:r w:rsidRPr="009A4DA4">
        <w:rPr>
          <w:rFonts w:ascii="Arial" w:hAnsi="Arial" w:cs="Arial"/>
          <w:color w:val="000000" w:themeColor="text1"/>
          <w:lang w:val="en-GB"/>
        </w:rPr>
        <w:t xml:space="preserve"> for each of our campuses.  The results of these surveys can be found by clicking the links below:</w:t>
      </w:r>
    </w:p>
    <w:p w:rsidR="009A4DA4" w:rsidRPr="009A4DA4" w:rsidRDefault="00274996" w:rsidP="009A4DA4">
      <w:pPr>
        <w:rPr>
          <w:rFonts w:ascii="Arial" w:hAnsi="Arial" w:cs="Arial"/>
          <w:color w:val="000000" w:themeColor="text1"/>
          <w:lang w:val="en-GB"/>
        </w:rPr>
      </w:pPr>
      <w:hyperlink r:id="rId11" w:history="1">
        <w:proofErr w:type="spellStart"/>
        <w:r w:rsidR="009A4DA4" w:rsidRPr="009A4DA4">
          <w:rPr>
            <w:rStyle w:val="Hyperlink"/>
            <w:rFonts w:ascii="Arial" w:hAnsi="Arial" w:cs="Arial"/>
            <w:lang w:val="en-GB"/>
          </w:rPr>
          <w:t>Treforest</w:t>
        </w:r>
        <w:proofErr w:type="spellEnd"/>
        <w:r w:rsidR="009A4DA4" w:rsidRPr="009A4DA4">
          <w:rPr>
            <w:rStyle w:val="Hyperlink"/>
            <w:rFonts w:ascii="Arial" w:hAnsi="Arial" w:cs="Arial"/>
            <w:lang w:val="en-GB"/>
          </w:rPr>
          <w:t xml:space="preserve"> </w:t>
        </w:r>
      </w:hyperlink>
      <w:r w:rsidR="009A4DA4" w:rsidRPr="009A4DA4">
        <w:rPr>
          <w:rFonts w:ascii="Arial" w:hAnsi="Arial" w:cs="Arial"/>
          <w:color w:val="000000" w:themeColor="text1"/>
          <w:lang w:val="en-GB"/>
        </w:rPr>
        <w:t xml:space="preserve">- </w:t>
      </w:r>
      <w:hyperlink r:id="rId12" w:history="1">
        <w:proofErr w:type="spellStart"/>
        <w:r w:rsidR="009A4DA4" w:rsidRPr="009A4DA4">
          <w:rPr>
            <w:rStyle w:val="Hyperlink"/>
            <w:rFonts w:ascii="Arial" w:hAnsi="Arial" w:cs="Arial"/>
            <w:lang w:val="en-GB"/>
          </w:rPr>
          <w:t>Glyntaff</w:t>
        </w:r>
        <w:proofErr w:type="spellEnd"/>
        <w:r w:rsidR="009A4DA4" w:rsidRPr="009A4DA4">
          <w:rPr>
            <w:rStyle w:val="Hyperlink"/>
            <w:rFonts w:ascii="Arial" w:hAnsi="Arial" w:cs="Arial"/>
            <w:lang w:val="en-GB"/>
          </w:rPr>
          <w:t xml:space="preserve"> </w:t>
        </w:r>
      </w:hyperlink>
      <w:r w:rsidR="009A4DA4" w:rsidRPr="009A4DA4">
        <w:rPr>
          <w:rFonts w:ascii="Arial" w:hAnsi="Arial" w:cs="Arial"/>
          <w:color w:val="000000" w:themeColor="text1"/>
          <w:lang w:val="en-GB"/>
        </w:rPr>
        <w:t xml:space="preserve">- </w:t>
      </w:r>
      <w:hyperlink r:id="rId13" w:history="1">
        <w:r w:rsidR="009A4DA4" w:rsidRPr="009A4DA4">
          <w:rPr>
            <w:rStyle w:val="Hyperlink"/>
            <w:rFonts w:ascii="Arial" w:hAnsi="Arial" w:cs="Arial"/>
            <w:lang w:val="en-GB"/>
          </w:rPr>
          <w:t xml:space="preserve">Atrium </w:t>
        </w:r>
      </w:hyperlink>
      <w:r w:rsidR="009A4DA4" w:rsidRPr="009A4DA4">
        <w:rPr>
          <w:rFonts w:ascii="Arial" w:hAnsi="Arial" w:cs="Arial"/>
          <w:color w:val="000000" w:themeColor="text1"/>
          <w:lang w:val="en-GB"/>
        </w:rPr>
        <w:t xml:space="preserve">- </w:t>
      </w:r>
      <w:hyperlink r:id="rId14" w:history="1">
        <w:r w:rsidR="009A4DA4" w:rsidRPr="009A4DA4">
          <w:rPr>
            <w:rStyle w:val="Hyperlink"/>
            <w:rFonts w:ascii="Arial" w:hAnsi="Arial" w:cs="Arial"/>
            <w:lang w:val="en-GB"/>
          </w:rPr>
          <w:t xml:space="preserve">Sports Park </w:t>
        </w:r>
      </w:hyperlink>
      <w:r w:rsidR="009A4DA4" w:rsidRPr="009A4DA4">
        <w:rPr>
          <w:rFonts w:ascii="Arial" w:hAnsi="Arial" w:cs="Arial"/>
          <w:color w:val="000000" w:themeColor="text1"/>
          <w:lang w:val="en-GB"/>
        </w:rPr>
        <w:t xml:space="preserve">- </w:t>
      </w:r>
      <w:hyperlink r:id="rId15" w:history="1">
        <w:r w:rsidR="009A4DA4" w:rsidRPr="009A4DA4">
          <w:rPr>
            <w:rStyle w:val="Hyperlink"/>
            <w:rFonts w:ascii="Arial" w:hAnsi="Arial" w:cs="Arial"/>
            <w:lang w:val="en-GB"/>
          </w:rPr>
          <w:t xml:space="preserve">Newport </w:t>
        </w:r>
      </w:hyperlink>
    </w:p>
    <w:p w:rsidR="009A4DA4" w:rsidRPr="009A4DA4" w:rsidRDefault="009A4DA4" w:rsidP="009A4DA4">
      <w:pPr>
        <w:rPr>
          <w:rFonts w:ascii="Arial" w:hAnsi="Arial" w:cs="Arial"/>
          <w:color w:val="000000" w:themeColor="text1"/>
          <w:lang w:val="en-GB"/>
        </w:rPr>
      </w:pPr>
    </w:p>
    <w:p w:rsidR="009A4DA4" w:rsidRPr="009A4DA4" w:rsidRDefault="009A4DA4" w:rsidP="009A4DA4">
      <w:pPr>
        <w:rPr>
          <w:rFonts w:ascii="Arial" w:hAnsi="Arial" w:cs="Arial"/>
          <w:color w:val="000000" w:themeColor="text1"/>
          <w:lang w:val="en-GB"/>
        </w:rPr>
      </w:pPr>
      <w:r w:rsidRPr="009A4DA4">
        <w:rPr>
          <w:rFonts w:ascii="Arial" w:hAnsi="Arial" w:cs="Arial"/>
          <w:color w:val="000000" w:themeColor="text1"/>
          <w:lang w:val="en-GB"/>
        </w:rPr>
        <w:t>To date we have helped promote biodiversity through implementing a number of measures:</w:t>
      </w:r>
    </w:p>
    <w:p w:rsidR="009A4DA4" w:rsidRPr="009A4DA4" w:rsidRDefault="009A4DA4" w:rsidP="009A4DA4">
      <w:pPr>
        <w:numPr>
          <w:ilvl w:val="0"/>
          <w:numId w:val="6"/>
        </w:numPr>
        <w:rPr>
          <w:rFonts w:ascii="Arial" w:hAnsi="Arial" w:cs="Arial"/>
          <w:color w:val="000000" w:themeColor="text1"/>
          <w:lang w:val="en-GB"/>
        </w:rPr>
      </w:pPr>
      <w:r w:rsidRPr="009A4DA4">
        <w:rPr>
          <w:rFonts w:ascii="Arial" w:hAnsi="Arial" w:cs="Arial"/>
          <w:color w:val="000000" w:themeColor="text1"/>
          <w:lang w:val="en-GB"/>
        </w:rPr>
        <w:t xml:space="preserve">Bee friendly planters at the Cardiff </w:t>
      </w:r>
      <w:proofErr w:type="spellStart"/>
      <w:r w:rsidRPr="009A4DA4">
        <w:rPr>
          <w:rFonts w:ascii="Arial" w:hAnsi="Arial" w:cs="Arial"/>
          <w:color w:val="000000" w:themeColor="text1"/>
          <w:lang w:val="en-GB"/>
        </w:rPr>
        <w:t>ATRiuM</w:t>
      </w:r>
      <w:proofErr w:type="spellEnd"/>
      <w:r w:rsidRPr="009A4DA4">
        <w:rPr>
          <w:rFonts w:ascii="Arial" w:hAnsi="Arial" w:cs="Arial"/>
          <w:color w:val="000000" w:themeColor="text1"/>
          <w:lang w:val="en-GB"/>
        </w:rPr>
        <w:t xml:space="preserve"> Campus</w:t>
      </w:r>
    </w:p>
    <w:p w:rsidR="009A4DA4" w:rsidRPr="009A4DA4" w:rsidRDefault="009A4DA4" w:rsidP="009A4DA4">
      <w:pPr>
        <w:numPr>
          <w:ilvl w:val="0"/>
          <w:numId w:val="6"/>
        </w:numPr>
        <w:rPr>
          <w:rFonts w:ascii="Arial" w:hAnsi="Arial" w:cs="Arial"/>
          <w:color w:val="000000" w:themeColor="text1"/>
          <w:lang w:val="en-GB"/>
        </w:rPr>
      </w:pPr>
      <w:r w:rsidRPr="009A4DA4">
        <w:rPr>
          <w:rFonts w:ascii="Arial" w:hAnsi="Arial" w:cs="Arial"/>
          <w:color w:val="000000" w:themeColor="text1"/>
          <w:lang w:val="en-GB"/>
        </w:rPr>
        <w:t xml:space="preserve">Bird and bat boxes are in place on </w:t>
      </w:r>
      <w:proofErr w:type="spellStart"/>
      <w:r w:rsidRPr="009A4DA4">
        <w:rPr>
          <w:rFonts w:ascii="Arial" w:hAnsi="Arial" w:cs="Arial"/>
          <w:color w:val="000000" w:themeColor="text1"/>
          <w:lang w:val="en-GB"/>
        </w:rPr>
        <w:t>Treforest</w:t>
      </w:r>
      <w:proofErr w:type="spellEnd"/>
      <w:r w:rsidRPr="009A4DA4">
        <w:rPr>
          <w:rFonts w:ascii="Arial" w:hAnsi="Arial" w:cs="Arial"/>
          <w:color w:val="000000" w:themeColor="text1"/>
          <w:lang w:val="en-GB"/>
        </w:rPr>
        <w:t xml:space="preserve"> and </w:t>
      </w:r>
      <w:proofErr w:type="spellStart"/>
      <w:r w:rsidRPr="009A4DA4">
        <w:rPr>
          <w:rFonts w:ascii="Arial" w:hAnsi="Arial" w:cs="Arial"/>
          <w:color w:val="000000" w:themeColor="text1"/>
          <w:lang w:val="en-GB"/>
        </w:rPr>
        <w:t>Glyntaff</w:t>
      </w:r>
      <w:proofErr w:type="spellEnd"/>
      <w:r w:rsidRPr="009A4DA4">
        <w:rPr>
          <w:rFonts w:ascii="Arial" w:hAnsi="Arial" w:cs="Arial"/>
          <w:color w:val="000000" w:themeColor="text1"/>
          <w:lang w:val="en-GB"/>
        </w:rPr>
        <w:t xml:space="preserve"> Campuses.</w:t>
      </w:r>
    </w:p>
    <w:p w:rsidR="009A4DA4" w:rsidRPr="009A4DA4" w:rsidRDefault="009A4DA4" w:rsidP="009A4DA4">
      <w:pPr>
        <w:numPr>
          <w:ilvl w:val="0"/>
          <w:numId w:val="6"/>
        </w:numPr>
        <w:rPr>
          <w:rFonts w:ascii="Arial" w:hAnsi="Arial" w:cs="Arial"/>
          <w:color w:val="000000" w:themeColor="text1"/>
          <w:lang w:val="en-GB"/>
        </w:rPr>
      </w:pPr>
      <w:r w:rsidRPr="009A4DA4">
        <w:rPr>
          <w:rFonts w:ascii="Arial" w:hAnsi="Arial" w:cs="Arial"/>
          <w:color w:val="000000" w:themeColor="text1"/>
          <w:lang w:val="en-GB"/>
        </w:rPr>
        <w:t>Herbicide and Pesticide use has been reduced around the margins of the playing fields at the Sports Park.</w:t>
      </w:r>
    </w:p>
    <w:p w:rsidR="009A4DA4" w:rsidRPr="009A4DA4" w:rsidRDefault="009A4DA4" w:rsidP="009A4DA4">
      <w:pPr>
        <w:numPr>
          <w:ilvl w:val="0"/>
          <w:numId w:val="6"/>
        </w:numPr>
        <w:rPr>
          <w:rFonts w:ascii="Arial" w:hAnsi="Arial" w:cs="Arial"/>
          <w:color w:val="000000" w:themeColor="text1"/>
          <w:lang w:val="en-GB"/>
        </w:rPr>
      </w:pPr>
      <w:r w:rsidRPr="009A4DA4">
        <w:rPr>
          <w:rFonts w:ascii="Arial" w:hAnsi="Arial" w:cs="Arial"/>
          <w:color w:val="000000" w:themeColor="text1"/>
          <w:lang w:val="en-GB"/>
        </w:rPr>
        <w:t>A fertilizing regime which minimizes the use of inorganic (nitrate based) fertilizer is used at the Sports Park to reduce the risk of nitrate run-off.</w:t>
      </w:r>
    </w:p>
    <w:p w:rsidR="009A4DA4" w:rsidRPr="009A4DA4" w:rsidRDefault="009A4DA4" w:rsidP="009A4DA4">
      <w:pPr>
        <w:numPr>
          <w:ilvl w:val="0"/>
          <w:numId w:val="6"/>
        </w:numPr>
        <w:rPr>
          <w:rFonts w:ascii="Arial" w:hAnsi="Arial" w:cs="Arial"/>
          <w:color w:val="000000" w:themeColor="text1"/>
          <w:lang w:val="en-GB"/>
        </w:rPr>
      </w:pPr>
      <w:r w:rsidRPr="009A4DA4">
        <w:rPr>
          <w:rFonts w:ascii="Arial" w:hAnsi="Arial" w:cs="Arial"/>
          <w:color w:val="000000" w:themeColor="text1"/>
          <w:lang w:val="en-GB"/>
        </w:rPr>
        <w:t>A green roof has been installed on the HUB accommodation break out zone.</w:t>
      </w:r>
    </w:p>
    <w:p w:rsidR="009A4DA4" w:rsidRPr="009A4DA4" w:rsidRDefault="009A4DA4" w:rsidP="009A4DA4">
      <w:pPr>
        <w:numPr>
          <w:ilvl w:val="0"/>
          <w:numId w:val="6"/>
        </w:numPr>
        <w:rPr>
          <w:rFonts w:ascii="Arial" w:hAnsi="Arial" w:cs="Arial"/>
          <w:color w:val="000000" w:themeColor="text1"/>
          <w:lang w:val="en-GB"/>
        </w:rPr>
      </w:pPr>
      <w:r w:rsidRPr="009A4DA4">
        <w:rPr>
          <w:rFonts w:ascii="Arial" w:hAnsi="Arial" w:cs="Arial"/>
          <w:color w:val="000000" w:themeColor="text1"/>
          <w:lang w:val="en-GB"/>
        </w:rPr>
        <w:t xml:space="preserve">A wild meadow area is present at our Upper </w:t>
      </w:r>
      <w:proofErr w:type="spellStart"/>
      <w:r w:rsidRPr="009A4DA4">
        <w:rPr>
          <w:rFonts w:ascii="Arial" w:hAnsi="Arial" w:cs="Arial"/>
          <w:color w:val="000000" w:themeColor="text1"/>
          <w:lang w:val="en-GB"/>
        </w:rPr>
        <w:t>Glyntaff</w:t>
      </w:r>
      <w:proofErr w:type="spellEnd"/>
      <w:r w:rsidRPr="009A4DA4">
        <w:rPr>
          <w:rFonts w:ascii="Arial" w:hAnsi="Arial" w:cs="Arial"/>
          <w:color w:val="000000" w:themeColor="text1"/>
          <w:lang w:val="en-GB"/>
        </w:rPr>
        <w:t xml:space="preserve"> campus.</w:t>
      </w:r>
    </w:p>
    <w:p w:rsidR="009A4DA4" w:rsidRPr="009A4DA4" w:rsidRDefault="009A4DA4" w:rsidP="009A4DA4">
      <w:pPr>
        <w:numPr>
          <w:ilvl w:val="0"/>
          <w:numId w:val="6"/>
        </w:numPr>
        <w:rPr>
          <w:rFonts w:ascii="Arial" w:hAnsi="Arial" w:cs="Arial"/>
          <w:color w:val="000000" w:themeColor="text1"/>
          <w:lang w:val="en-GB"/>
        </w:rPr>
      </w:pPr>
      <w:r w:rsidRPr="009A4DA4">
        <w:rPr>
          <w:rFonts w:ascii="Arial" w:hAnsi="Arial" w:cs="Arial"/>
          <w:color w:val="000000" w:themeColor="text1"/>
          <w:lang w:val="en-GB"/>
        </w:rPr>
        <w:t>A green wall has been installed on the roof terrace of the Student Union building.</w:t>
      </w:r>
    </w:p>
    <w:p w:rsidR="009A4DA4" w:rsidRPr="009A4DA4" w:rsidRDefault="009A4DA4" w:rsidP="009A4DA4">
      <w:pPr>
        <w:rPr>
          <w:rFonts w:ascii="Arial" w:hAnsi="Arial" w:cs="Arial"/>
          <w:color w:val="000000" w:themeColor="text1"/>
          <w:lang w:val="en-GB"/>
        </w:rPr>
      </w:pPr>
    </w:p>
    <w:p w:rsidR="008948F5" w:rsidRPr="008948F5" w:rsidRDefault="008948F5" w:rsidP="008948F5">
      <w:pPr>
        <w:rPr>
          <w:rFonts w:ascii="Arial" w:hAnsi="Arial" w:cs="Arial"/>
          <w:color w:val="000000" w:themeColor="text1"/>
          <w:lang w:val="en-GB"/>
        </w:rPr>
      </w:pPr>
      <w:r>
        <w:rPr>
          <w:rFonts w:ascii="Arial" w:hAnsi="Arial" w:cs="Arial"/>
          <w:color w:val="000000" w:themeColor="text1"/>
          <w:lang w:val="en-GB"/>
        </w:rPr>
        <w:t xml:space="preserve">This year we have introduced a new initiative to support our sustainability efforts: </w:t>
      </w:r>
      <w:proofErr w:type="gramStart"/>
      <w:r>
        <w:rPr>
          <w:rFonts w:ascii="Arial" w:hAnsi="Arial" w:cs="Arial"/>
          <w:color w:val="000000" w:themeColor="text1"/>
          <w:lang w:val="en-GB"/>
        </w:rPr>
        <w:t>the</w:t>
      </w:r>
      <w:proofErr w:type="gramEnd"/>
      <w:r>
        <w:rPr>
          <w:rFonts w:ascii="Arial" w:hAnsi="Arial" w:cs="Arial"/>
          <w:color w:val="000000" w:themeColor="text1"/>
          <w:lang w:val="en-GB"/>
        </w:rPr>
        <w:t xml:space="preserve"> Sustainability Champions initiative. </w:t>
      </w:r>
      <w:r w:rsidRPr="008948F5">
        <w:rPr>
          <w:rFonts w:ascii="Arial" w:hAnsi="Arial" w:cs="Arial"/>
          <w:color w:val="000000" w:themeColor="text1"/>
          <w:lang w:val="en-GB"/>
        </w:rPr>
        <w:t>Sustainability Champions will form a University-wide network of staff and students who are leading positive change for sustainability in their own areas and in a range of ways. They will support the work of the Sustainability Officer by initiating activity in their own areas that really makes a difference.</w:t>
      </w:r>
    </w:p>
    <w:p w:rsidR="009A4DA4" w:rsidRPr="009A4DA4" w:rsidRDefault="009A4DA4">
      <w:pPr>
        <w:rPr>
          <w:rFonts w:ascii="Arial" w:hAnsi="Arial" w:cs="Arial"/>
          <w:color w:val="000000" w:themeColor="text1"/>
          <w:lang w:val="en-GB"/>
        </w:rPr>
      </w:pPr>
    </w:p>
    <w:p w:rsidR="001164EE" w:rsidRDefault="001164EE">
      <w:pPr>
        <w:rPr>
          <w:rFonts w:ascii="Arial" w:hAnsi="Arial" w:cs="Arial"/>
          <w:b/>
          <w:color w:val="000000" w:themeColor="text1"/>
          <w:lang w:val="en-GB"/>
        </w:rPr>
      </w:pPr>
    </w:p>
    <w:p w:rsidR="00805CDC" w:rsidRDefault="001164EE">
      <w:pPr>
        <w:rPr>
          <w:rFonts w:ascii="Arial" w:hAnsi="Arial" w:cs="Arial"/>
          <w:b/>
          <w:color w:val="000000" w:themeColor="text1"/>
          <w:lang w:val="en-GB"/>
        </w:rPr>
      </w:pPr>
      <w:r w:rsidRPr="001164EE">
        <w:rPr>
          <w:rFonts w:ascii="Arial" w:hAnsi="Arial" w:cs="Arial"/>
          <w:b/>
          <w:color w:val="000000" w:themeColor="text1"/>
          <w:lang w:val="en-GB"/>
        </w:rPr>
        <w:t>Recycling Stations:</w:t>
      </w:r>
    </w:p>
    <w:p w:rsidR="001164EE" w:rsidRPr="001164EE" w:rsidRDefault="001164EE">
      <w:pPr>
        <w:rPr>
          <w:rFonts w:ascii="Arial" w:hAnsi="Arial" w:cs="Arial"/>
          <w:b/>
          <w:color w:val="000000" w:themeColor="text1"/>
          <w:lang w:val="en-GB"/>
        </w:rPr>
      </w:pPr>
    </w:p>
    <w:p w:rsidR="001164EE" w:rsidRDefault="001164EE" w:rsidP="001164EE">
      <w:pPr>
        <w:rPr>
          <w:rFonts w:ascii="Arial" w:hAnsi="Arial" w:cs="Arial"/>
          <w:color w:val="000000" w:themeColor="text1"/>
          <w:lang w:val="en-GB"/>
        </w:rPr>
      </w:pPr>
      <w:r w:rsidRPr="001164EE">
        <w:rPr>
          <w:rFonts w:ascii="Arial" w:hAnsi="Arial" w:cs="Arial"/>
          <w:color w:val="000000" w:themeColor="text1"/>
          <w:lang w:val="en-GB"/>
        </w:rPr>
        <w:t xml:space="preserve">As part of our efforts to improve sustainability and lessen our environmental impact, </w:t>
      </w:r>
      <w:r>
        <w:rPr>
          <w:rFonts w:ascii="Arial" w:hAnsi="Arial" w:cs="Arial"/>
          <w:color w:val="000000" w:themeColor="text1"/>
          <w:lang w:val="en-GB"/>
        </w:rPr>
        <w:t>our Estates Department</w:t>
      </w:r>
      <w:r w:rsidRPr="001164EE">
        <w:rPr>
          <w:rFonts w:ascii="Arial" w:hAnsi="Arial" w:cs="Arial"/>
          <w:color w:val="000000" w:themeColor="text1"/>
          <w:lang w:val="en-GB"/>
        </w:rPr>
        <w:t xml:space="preserve"> have worked in collaboration with Catering and other teams across the University to introduce new recycling stations to some of the University's busiest areas, aiming to make recycling easier than ever.</w:t>
      </w:r>
      <w:r>
        <w:rPr>
          <w:rFonts w:ascii="Arial" w:hAnsi="Arial" w:cs="Arial"/>
          <w:color w:val="000000" w:themeColor="text1"/>
          <w:lang w:val="en-GB"/>
        </w:rPr>
        <w:t xml:space="preserve">  </w:t>
      </w:r>
      <w:r w:rsidRPr="001164EE">
        <w:rPr>
          <w:rFonts w:ascii="Arial" w:hAnsi="Arial" w:cs="Arial"/>
          <w:color w:val="000000" w:themeColor="text1"/>
          <w:lang w:val="en-GB"/>
        </w:rPr>
        <w:t>Enthusiasm for recycling is high among staff and students, but we found that waste was often being deposited in the wrong places. These new recycling stations take the guess work out of deciding where to deposit refuse, with separate sections for different types of waste and clear, eye-catching, labelling in both Welsh and English.</w:t>
      </w:r>
    </w:p>
    <w:p w:rsidR="00637140" w:rsidRPr="001164EE" w:rsidRDefault="00637140" w:rsidP="001164EE">
      <w:pPr>
        <w:rPr>
          <w:rFonts w:ascii="Arial" w:hAnsi="Arial" w:cs="Arial"/>
          <w:color w:val="000000" w:themeColor="text1"/>
          <w:lang w:val="en-GB"/>
        </w:rPr>
      </w:pPr>
    </w:p>
    <w:p w:rsidR="001164EE" w:rsidRPr="001164EE" w:rsidRDefault="001164EE" w:rsidP="001164EE">
      <w:pPr>
        <w:rPr>
          <w:rFonts w:ascii="Arial" w:hAnsi="Arial" w:cs="Arial"/>
          <w:color w:val="000000" w:themeColor="text1"/>
          <w:lang w:val="en-GB"/>
        </w:rPr>
      </w:pPr>
      <w:r w:rsidRPr="001164EE">
        <w:rPr>
          <w:rFonts w:ascii="Arial" w:hAnsi="Arial" w:cs="Arial"/>
          <w:color w:val="000000" w:themeColor="text1"/>
          <w:lang w:val="en-GB"/>
        </w:rPr>
        <w:t>They are also at an accessible height for wheelchair users, and have signage on the front that enables people of all heights to easily distinguish where refuse should go.</w:t>
      </w:r>
    </w:p>
    <w:p w:rsidR="001164EE" w:rsidRPr="001164EE" w:rsidRDefault="001164EE" w:rsidP="001164EE">
      <w:pPr>
        <w:rPr>
          <w:rFonts w:ascii="Arial" w:hAnsi="Arial" w:cs="Arial"/>
          <w:color w:val="000000" w:themeColor="text1"/>
          <w:lang w:val="en-GB"/>
        </w:rPr>
      </w:pPr>
      <w:r w:rsidRPr="001164EE">
        <w:rPr>
          <w:rFonts w:ascii="Arial" w:hAnsi="Arial" w:cs="Arial"/>
          <w:color w:val="000000" w:themeColor="text1"/>
          <w:lang w:val="en-GB"/>
        </w:rPr>
        <w:t xml:space="preserve">These new recycling stations have initially been rolled out across our Catering outlets on all campuses and in the Conference Centre, </w:t>
      </w:r>
      <w:r>
        <w:rPr>
          <w:rFonts w:ascii="Arial" w:hAnsi="Arial" w:cs="Arial"/>
          <w:color w:val="000000" w:themeColor="text1"/>
          <w:lang w:val="en-GB"/>
        </w:rPr>
        <w:t>but plans are in place to introduce</w:t>
      </w:r>
      <w:r w:rsidRPr="001164EE">
        <w:rPr>
          <w:rFonts w:ascii="Arial" w:hAnsi="Arial" w:cs="Arial"/>
          <w:color w:val="000000" w:themeColor="text1"/>
          <w:lang w:val="en-GB"/>
        </w:rPr>
        <w:t xml:space="preserve"> smaller recycling stations in high traffic areas of the University buildings. </w:t>
      </w:r>
    </w:p>
    <w:p w:rsidR="001164EE" w:rsidRDefault="001164EE">
      <w:pPr>
        <w:rPr>
          <w:rFonts w:ascii="Arial" w:hAnsi="Arial" w:cs="Arial"/>
          <w:color w:val="000000" w:themeColor="text1"/>
          <w:lang w:val="en-GB"/>
        </w:rPr>
      </w:pPr>
    </w:p>
    <w:p w:rsidR="00637140" w:rsidRDefault="00637140">
      <w:pPr>
        <w:rPr>
          <w:rFonts w:ascii="Arial" w:hAnsi="Arial" w:cs="Arial"/>
          <w:color w:val="000000" w:themeColor="text1"/>
          <w:lang w:val="en-GB"/>
        </w:rPr>
      </w:pPr>
    </w:p>
    <w:p w:rsidR="00637140" w:rsidRDefault="00637140">
      <w:pPr>
        <w:rPr>
          <w:rFonts w:ascii="Arial" w:hAnsi="Arial" w:cs="Arial"/>
          <w:color w:val="000000" w:themeColor="text1"/>
          <w:lang w:val="en-GB"/>
        </w:rPr>
      </w:pPr>
    </w:p>
    <w:p w:rsidR="00637140" w:rsidRDefault="00637140">
      <w:pPr>
        <w:rPr>
          <w:rFonts w:ascii="Arial" w:hAnsi="Arial" w:cs="Arial"/>
          <w:color w:val="000000" w:themeColor="text1"/>
          <w:lang w:val="en-GB"/>
        </w:rPr>
      </w:pPr>
    </w:p>
    <w:p w:rsidR="00637140" w:rsidRDefault="00637140">
      <w:pPr>
        <w:rPr>
          <w:rFonts w:ascii="Arial" w:hAnsi="Arial" w:cs="Arial"/>
          <w:color w:val="000000" w:themeColor="text1"/>
          <w:lang w:val="en-GB"/>
        </w:rPr>
      </w:pPr>
    </w:p>
    <w:p w:rsidR="001164EE" w:rsidRDefault="001164EE">
      <w:pPr>
        <w:rPr>
          <w:rFonts w:ascii="Arial" w:hAnsi="Arial" w:cs="Arial"/>
          <w:color w:val="000000" w:themeColor="text1"/>
          <w:lang w:val="en-GB"/>
        </w:rPr>
      </w:pPr>
    </w:p>
    <w:p w:rsidR="001164EE" w:rsidRDefault="001164EE">
      <w:pPr>
        <w:rPr>
          <w:rFonts w:ascii="Arial" w:hAnsi="Arial" w:cs="Arial"/>
          <w:b/>
          <w:color w:val="000000" w:themeColor="text1"/>
          <w:lang w:val="en-GB"/>
        </w:rPr>
      </w:pPr>
      <w:r w:rsidRPr="001164EE">
        <w:rPr>
          <w:rFonts w:ascii="Arial" w:hAnsi="Arial" w:cs="Arial"/>
          <w:b/>
          <w:color w:val="000000" w:themeColor="text1"/>
          <w:lang w:val="en-GB"/>
        </w:rPr>
        <w:t>Research in Support of the UN Global Compact:</w:t>
      </w:r>
    </w:p>
    <w:p w:rsidR="00637140" w:rsidRPr="00637140" w:rsidRDefault="00637140" w:rsidP="00637140">
      <w:pPr>
        <w:rPr>
          <w:rFonts w:ascii="Arial" w:hAnsi="Arial" w:cs="Arial"/>
          <w:color w:val="000000" w:themeColor="text1"/>
          <w:lang w:val="en-GB"/>
        </w:rPr>
      </w:pPr>
    </w:p>
    <w:p w:rsidR="00637140" w:rsidRPr="00637140" w:rsidRDefault="00274996" w:rsidP="00637140">
      <w:pPr>
        <w:rPr>
          <w:rFonts w:ascii="Arial" w:hAnsi="Arial" w:cs="Arial"/>
          <w:color w:val="000000" w:themeColor="text1"/>
          <w:lang w:val="en-GB"/>
        </w:rPr>
      </w:pPr>
      <w:hyperlink r:id="rId16" w:history="1">
        <w:r w:rsidR="00637140" w:rsidRPr="00637140">
          <w:rPr>
            <w:rStyle w:val="Hyperlink"/>
            <w:rFonts w:ascii="Arial" w:hAnsi="Arial" w:cs="Arial"/>
            <w:bCs/>
            <w:lang w:val="en-GB"/>
          </w:rPr>
          <w:t>RICE</w:t>
        </w:r>
      </w:hyperlink>
    </w:p>
    <w:p w:rsidR="00637140" w:rsidRPr="00637140" w:rsidRDefault="00637140" w:rsidP="00637140">
      <w:pPr>
        <w:rPr>
          <w:rFonts w:ascii="Arial" w:hAnsi="Arial" w:cs="Arial"/>
          <w:color w:val="000000" w:themeColor="text1"/>
          <w:lang w:val="en-GB"/>
        </w:rPr>
      </w:pPr>
      <w:r w:rsidRPr="00637140">
        <w:rPr>
          <w:rFonts w:ascii="Arial" w:hAnsi="Arial" w:cs="Arial"/>
          <w:color w:val="000000" w:themeColor="text1"/>
          <w:lang w:val="en-GB"/>
        </w:rPr>
        <w:t xml:space="preserve">The Reduced Industrial Carbon Emissions (RICE) initiative, led by the Energy Safety Research Institute (ESRI) at Swansea University in partnership with the Sustainable Energy Research Centre (SERC) team at the University of South Wales, will draw on world-class expertise to reduce carbon dioxide emissions from large and heavy equipment and facilities, and help drive a stronger and greener economy. </w:t>
      </w:r>
    </w:p>
    <w:p w:rsidR="00637140" w:rsidRPr="00637140" w:rsidRDefault="00637140" w:rsidP="00637140">
      <w:pPr>
        <w:rPr>
          <w:rFonts w:ascii="Arial" w:hAnsi="Arial" w:cs="Arial"/>
          <w:color w:val="000000" w:themeColor="text1"/>
          <w:lang w:val="en-GB"/>
        </w:rPr>
      </w:pPr>
    </w:p>
    <w:p w:rsidR="00637140" w:rsidRPr="00637140" w:rsidRDefault="00274996" w:rsidP="00637140">
      <w:pPr>
        <w:rPr>
          <w:rFonts w:ascii="Arial" w:hAnsi="Arial" w:cs="Arial"/>
          <w:color w:val="000000" w:themeColor="text1"/>
          <w:lang w:val="en-GB"/>
        </w:rPr>
      </w:pPr>
      <w:hyperlink r:id="rId17" w:history="1">
        <w:r w:rsidR="00637140" w:rsidRPr="00637140">
          <w:rPr>
            <w:rStyle w:val="Hyperlink"/>
            <w:rFonts w:ascii="Arial" w:hAnsi="Arial" w:cs="Arial"/>
            <w:bCs/>
            <w:lang w:val="en-GB"/>
          </w:rPr>
          <w:t>FLEXIS</w:t>
        </w:r>
      </w:hyperlink>
    </w:p>
    <w:p w:rsidR="00637140" w:rsidRPr="00637140" w:rsidRDefault="00637140" w:rsidP="00637140">
      <w:pPr>
        <w:rPr>
          <w:rFonts w:ascii="Arial" w:hAnsi="Arial" w:cs="Arial"/>
          <w:color w:val="000000" w:themeColor="text1"/>
          <w:lang w:val="en-GB"/>
        </w:rPr>
      </w:pPr>
      <w:r w:rsidRPr="00637140">
        <w:rPr>
          <w:rFonts w:ascii="Arial" w:hAnsi="Arial" w:cs="Arial"/>
          <w:color w:val="000000" w:themeColor="text1"/>
          <w:lang w:val="en-GB"/>
        </w:rPr>
        <w:t>FLEXIS (Flexible Integrated Energy Systems) is a £24 million research operation designed to develop an energy systems research capability in Wales which will build on the world class capability that already exists in Welsh universities. Through the FLEXIS operation we will focus on developing flexible energy systems, which is an urgent priority in energy generation and supply. We will make a significant economic impact through supporting and developing the internationally renowned research in this area, and more specifically through the new technologies and new jobs that will follow this work.</w:t>
      </w:r>
    </w:p>
    <w:p w:rsidR="00637140" w:rsidRPr="00637140" w:rsidRDefault="00637140" w:rsidP="00637140">
      <w:pPr>
        <w:rPr>
          <w:rFonts w:ascii="Arial" w:hAnsi="Arial" w:cs="Arial"/>
          <w:color w:val="000000" w:themeColor="text1"/>
          <w:lang w:val="en-GB"/>
        </w:rPr>
      </w:pPr>
    </w:p>
    <w:p w:rsidR="00637140" w:rsidRPr="00637140" w:rsidRDefault="00274996" w:rsidP="00637140">
      <w:pPr>
        <w:rPr>
          <w:rFonts w:ascii="Arial" w:hAnsi="Arial" w:cs="Arial"/>
          <w:color w:val="000000" w:themeColor="text1"/>
          <w:lang w:val="en-GB"/>
        </w:rPr>
      </w:pPr>
      <w:hyperlink r:id="rId18" w:history="1">
        <w:proofErr w:type="spellStart"/>
        <w:r w:rsidR="00637140" w:rsidRPr="00637140">
          <w:rPr>
            <w:rStyle w:val="Hyperlink"/>
            <w:rFonts w:ascii="Arial" w:hAnsi="Arial" w:cs="Arial"/>
            <w:bCs/>
            <w:lang w:val="en-GB"/>
          </w:rPr>
          <w:t>ToOLTuBES</w:t>
        </w:r>
        <w:proofErr w:type="spellEnd"/>
        <w:r w:rsidR="00637140" w:rsidRPr="00637140">
          <w:rPr>
            <w:rStyle w:val="Hyperlink"/>
            <w:rFonts w:ascii="Arial" w:hAnsi="Arial" w:cs="Arial"/>
            <w:bCs/>
            <w:lang w:val="en-GB"/>
          </w:rPr>
          <w:t xml:space="preserve">: Toxicity &amp; Organic Load Tracking using </w:t>
        </w:r>
        <w:proofErr w:type="spellStart"/>
        <w:r w:rsidR="00637140" w:rsidRPr="00637140">
          <w:rPr>
            <w:rStyle w:val="Hyperlink"/>
            <w:rFonts w:ascii="Arial" w:hAnsi="Arial" w:cs="Arial"/>
            <w:bCs/>
            <w:lang w:val="en-GB"/>
          </w:rPr>
          <w:t>Bioelectrochemical</w:t>
        </w:r>
        <w:proofErr w:type="spellEnd"/>
        <w:r w:rsidR="00637140" w:rsidRPr="00637140">
          <w:rPr>
            <w:rStyle w:val="Hyperlink"/>
            <w:rFonts w:ascii="Arial" w:hAnsi="Arial" w:cs="Arial"/>
            <w:bCs/>
            <w:lang w:val="en-GB"/>
          </w:rPr>
          <w:t xml:space="preserve"> Systems</w:t>
        </w:r>
      </w:hyperlink>
    </w:p>
    <w:p w:rsidR="00637140" w:rsidRPr="00637140" w:rsidRDefault="00637140" w:rsidP="00637140">
      <w:pPr>
        <w:rPr>
          <w:rFonts w:ascii="Arial" w:hAnsi="Arial" w:cs="Arial"/>
          <w:color w:val="000000" w:themeColor="text1"/>
          <w:lang w:val="en-GB"/>
        </w:rPr>
      </w:pPr>
      <w:r w:rsidRPr="00637140">
        <w:rPr>
          <w:rFonts w:ascii="Arial" w:hAnsi="Arial" w:cs="Arial"/>
          <w:color w:val="000000" w:themeColor="text1"/>
          <w:lang w:val="en-GB"/>
        </w:rPr>
        <w:t xml:space="preserve">The </w:t>
      </w:r>
      <w:proofErr w:type="spellStart"/>
      <w:r w:rsidRPr="00637140">
        <w:rPr>
          <w:rFonts w:ascii="Arial" w:hAnsi="Arial" w:cs="Arial"/>
          <w:color w:val="000000" w:themeColor="text1"/>
          <w:lang w:val="en-GB"/>
        </w:rPr>
        <w:t>ToOLTuBES</w:t>
      </w:r>
      <w:proofErr w:type="spellEnd"/>
      <w:r w:rsidRPr="00637140">
        <w:rPr>
          <w:rFonts w:ascii="Arial" w:hAnsi="Arial" w:cs="Arial"/>
          <w:color w:val="000000" w:themeColor="text1"/>
          <w:lang w:val="en-GB"/>
        </w:rPr>
        <w:t xml:space="preserve"> project (Toxicity &amp; Organic Load Tracking using </w:t>
      </w:r>
      <w:proofErr w:type="spellStart"/>
      <w:r w:rsidRPr="00637140">
        <w:rPr>
          <w:rFonts w:ascii="Arial" w:hAnsi="Arial" w:cs="Arial"/>
          <w:color w:val="000000" w:themeColor="text1"/>
          <w:lang w:val="en-GB"/>
        </w:rPr>
        <w:t>BioElectrochemical</w:t>
      </w:r>
      <w:proofErr w:type="spellEnd"/>
      <w:r w:rsidRPr="00637140">
        <w:rPr>
          <w:rFonts w:ascii="Arial" w:hAnsi="Arial" w:cs="Arial"/>
          <w:color w:val="000000" w:themeColor="text1"/>
          <w:lang w:val="en-GB"/>
        </w:rPr>
        <w:t xml:space="preserve"> Systems) will advance the development of a water quality biosensor towards technology readiness level TRL 7 (demonstration in an operating environment at pre-commercial scale). BES technology, which incorporates an electrode-supported microbial biofilm that generates electricity from oxidation of organics, and has great potential for low-cost, real-time sensing applications.</w:t>
      </w:r>
    </w:p>
    <w:p w:rsidR="00637140" w:rsidRPr="00637140" w:rsidRDefault="00637140" w:rsidP="00637140">
      <w:pPr>
        <w:rPr>
          <w:rFonts w:ascii="Arial" w:hAnsi="Arial" w:cs="Arial"/>
          <w:color w:val="000000" w:themeColor="text1"/>
          <w:lang w:val="en-GB"/>
        </w:rPr>
      </w:pPr>
    </w:p>
    <w:p w:rsidR="00637140" w:rsidRPr="00637140" w:rsidRDefault="00274996" w:rsidP="00637140">
      <w:pPr>
        <w:rPr>
          <w:rFonts w:ascii="Arial" w:hAnsi="Arial" w:cs="Arial"/>
          <w:color w:val="000000" w:themeColor="text1"/>
          <w:lang w:val="en-GB"/>
        </w:rPr>
      </w:pPr>
      <w:hyperlink r:id="rId19" w:history="1">
        <w:r w:rsidR="00637140" w:rsidRPr="00637140">
          <w:rPr>
            <w:rStyle w:val="Hyperlink"/>
            <w:rFonts w:ascii="Arial" w:hAnsi="Arial" w:cs="Arial"/>
            <w:bCs/>
            <w:lang w:val="en-GB"/>
          </w:rPr>
          <w:t>RES URBIS (</w:t>
        </w:r>
        <w:proofErr w:type="spellStart"/>
        <w:r w:rsidR="00637140" w:rsidRPr="00637140">
          <w:rPr>
            <w:rStyle w:val="Hyperlink"/>
            <w:rFonts w:ascii="Arial" w:hAnsi="Arial" w:cs="Arial"/>
            <w:bCs/>
            <w:lang w:val="en-GB"/>
          </w:rPr>
          <w:t>RESources</w:t>
        </w:r>
        <w:proofErr w:type="spellEnd"/>
        <w:r w:rsidR="00637140" w:rsidRPr="00637140">
          <w:rPr>
            <w:rStyle w:val="Hyperlink"/>
            <w:rFonts w:ascii="Arial" w:hAnsi="Arial" w:cs="Arial"/>
            <w:bCs/>
            <w:lang w:val="en-GB"/>
          </w:rPr>
          <w:t xml:space="preserve"> from </w:t>
        </w:r>
        <w:proofErr w:type="spellStart"/>
        <w:r w:rsidR="00637140" w:rsidRPr="00637140">
          <w:rPr>
            <w:rStyle w:val="Hyperlink"/>
            <w:rFonts w:ascii="Arial" w:hAnsi="Arial" w:cs="Arial"/>
            <w:bCs/>
            <w:lang w:val="en-GB"/>
          </w:rPr>
          <w:t>URban</w:t>
        </w:r>
        <w:proofErr w:type="spellEnd"/>
        <w:r w:rsidR="00637140" w:rsidRPr="00637140">
          <w:rPr>
            <w:rStyle w:val="Hyperlink"/>
            <w:rFonts w:ascii="Arial" w:hAnsi="Arial" w:cs="Arial"/>
            <w:bCs/>
            <w:lang w:val="en-GB"/>
          </w:rPr>
          <w:t xml:space="preserve"> </w:t>
        </w:r>
        <w:proofErr w:type="spellStart"/>
        <w:r w:rsidR="00637140" w:rsidRPr="00637140">
          <w:rPr>
            <w:rStyle w:val="Hyperlink"/>
            <w:rFonts w:ascii="Arial" w:hAnsi="Arial" w:cs="Arial"/>
            <w:bCs/>
            <w:lang w:val="en-GB"/>
          </w:rPr>
          <w:t>BIo-waSte</w:t>
        </w:r>
        <w:proofErr w:type="spellEnd"/>
        <w:r w:rsidR="00637140" w:rsidRPr="00637140">
          <w:rPr>
            <w:rStyle w:val="Hyperlink"/>
            <w:rFonts w:ascii="Arial" w:hAnsi="Arial" w:cs="Arial"/>
            <w:bCs/>
            <w:lang w:val="en-GB"/>
          </w:rPr>
          <w:t>)</w:t>
        </w:r>
      </w:hyperlink>
    </w:p>
    <w:p w:rsidR="00637140" w:rsidRPr="00637140" w:rsidRDefault="00637140" w:rsidP="00637140">
      <w:pPr>
        <w:rPr>
          <w:rFonts w:ascii="Arial" w:hAnsi="Arial" w:cs="Arial"/>
          <w:color w:val="000000" w:themeColor="text1"/>
          <w:lang w:val="en-GB"/>
        </w:rPr>
      </w:pPr>
      <w:r w:rsidRPr="00637140">
        <w:rPr>
          <w:rFonts w:ascii="Arial" w:hAnsi="Arial" w:cs="Arial"/>
          <w:color w:val="000000" w:themeColor="text1"/>
          <w:lang w:val="en-GB"/>
        </w:rPr>
        <w:t>The overall objective of the project is to integrate into a single facility and to use one main technology chain for the conversion of several types of urban bio-wastes into valuable bio-based products, while also minimizing any residual or consequent waste to be disposed of.</w:t>
      </w:r>
    </w:p>
    <w:p w:rsidR="00637140" w:rsidRPr="00637140" w:rsidRDefault="00637140" w:rsidP="00637140">
      <w:pPr>
        <w:rPr>
          <w:rFonts w:ascii="Arial" w:hAnsi="Arial" w:cs="Arial"/>
          <w:color w:val="000000" w:themeColor="text1"/>
          <w:lang w:val="en-GB"/>
        </w:rPr>
      </w:pPr>
    </w:p>
    <w:p w:rsidR="00637140" w:rsidRPr="00637140" w:rsidRDefault="00274996" w:rsidP="00637140">
      <w:pPr>
        <w:rPr>
          <w:rFonts w:ascii="Arial" w:hAnsi="Arial" w:cs="Arial"/>
          <w:color w:val="000000" w:themeColor="text1"/>
          <w:lang w:val="en-GB"/>
        </w:rPr>
      </w:pPr>
      <w:hyperlink r:id="rId20" w:history="1">
        <w:r w:rsidR="00637140" w:rsidRPr="00637140">
          <w:rPr>
            <w:rStyle w:val="Hyperlink"/>
            <w:rFonts w:ascii="Arial" w:hAnsi="Arial" w:cs="Arial"/>
            <w:bCs/>
            <w:lang w:val="en-GB"/>
          </w:rPr>
          <w:t>Lifes-CO2R</w:t>
        </w:r>
      </w:hyperlink>
    </w:p>
    <w:p w:rsidR="00637140" w:rsidRPr="00637140" w:rsidRDefault="00637140" w:rsidP="00637140">
      <w:pPr>
        <w:rPr>
          <w:rFonts w:ascii="Arial" w:hAnsi="Arial" w:cs="Arial"/>
          <w:color w:val="000000" w:themeColor="text1"/>
          <w:lang w:val="en-GB"/>
        </w:rPr>
      </w:pPr>
      <w:r w:rsidRPr="00637140">
        <w:rPr>
          <w:rFonts w:ascii="Arial" w:hAnsi="Arial" w:cs="Arial"/>
          <w:color w:val="000000" w:themeColor="text1"/>
          <w:lang w:val="en-GB"/>
        </w:rPr>
        <w:t xml:space="preserve">The aim of this project is to develop a breakthrough technology based upon integrated </w:t>
      </w:r>
      <w:proofErr w:type="gramStart"/>
      <w:r w:rsidRPr="00637140">
        <w:rPr>
          <w:rFonts w:ascii="Arial" w:hAnsi="Arial" w:cs="Arial"/>
          <w:color w:val="000000" w:themeColor="text1"/>
          <w:lang w:val="en-GB"/>
        </w:rPr>
        <w:t>low cost</w:t>
      </w:r>
      <w:proofErr w:type="gramEnd"/>
      <w:r w:rsidRPr="00637140">
        <w:rPr>
          <w:rFonts w:ascii="Arial" w:hAnsi="Arial" w:cs="Arial"/>
          <w:color w:val="000000" w:themeColor="text1"/>
          <w:lang w:val="en-GB"/>
        </w:rPr>
        <w:t xml:space="preserve"> bio-electrochemical processes to convert CO2 into liquid fuels for transportation, energy storage, heating and other applications. CO2 is firstly electrochemically reduced to </w:t>
      </w:r>
      <w:proofErr w:type="spellStart"/>
      <w:r w:rsidRPr="00637140">
        <w:rPr>
          <w:rFonts w:ascii="Arial" w:hAnsi="Arial" w:cs="Arial"/>
          <w:color w:val="000000" w:themeColor="text1"/>
          <w:lang w:val="en-GB"/>
        </w:rPr>
        <w:t>formate</w:t>
      </w:r>
      <w:proofErr w:type="spellEnd"/>
      <w:r w:rsidRPr="00637140">
        <w:rPr>
          <w:rFonts w:ascii="Arial" w:hAnsi="Arial" w:cs="Arial"/>
          <w:color w:val="000000" w:themeColor="text1"/>
          <w:lang w:val="en-GB"/>
        </w:rPr>
        <w:t xml:space="preserve"> using electric energy from biomass or wastes and other renewable sources. </w:t>
      </w:r>
    </w:p>
    <w:p w:rsidR="00637140" w:rsidRPr="00637140" w:rsidRDefault="00637140" w:rsidP="00637140">
      <w:pPr>
        <w:rPr>
          <w:rFonts w:ascii="Arial" w:hAnsi="Arial" w:cs="Arial"/>
          <w:color w:val="000000" w:themeColor="text1"/>
          <w:lang w:val="en-GB"/>
        </w:rPr>
      </w:pPr>
    </w:p>
    <w:p w:rsidR="00637140" w:rsidRPr="00637140" w:rsidRDefault="00274996" w:rsidP="00637140">
      <w:pPr>
        <w:rPr>
          <w:rFonts w:ascii="Arial" w:hAnsi="Arial" w:cs="Arial"/>
          <w:color w:val="000000" w:themeColor="text1"/>
          <w:lang w:val="en-GB"/>
        </w:rPr>
      </w:pPr>
      <w:hyperlink r:id="rId21" w:history="1">
        <w:r w:rsidR="00637140" w:rsidRPr="00637140">
          <w:rPr>
            <w:rStyle w:val="Hyperlink"/>
            <w:rFonts w:ascii="Arial" w:hAnsi="Arial" w:cs="Arial"/>
            <w:bCs/>
            <w:lang w:val="en-GB"/>
          </w:rPr>
          <w:t>Newton-</w:t>
        </w:r>
        <w:proofErr w:type="spellStart"/>
        <w:r w:rsidR="00637140" w:rsidRPr="00637140">
          <w:rPr>
            <w:rStyle w:val="Hyperlink"/>
            <w:rFonts w:ascii="Arial" w:hAnsi="Arial" w:cs="Arial"/>
            <w:bCs/>
            <w:lang w:val="en-GB"/>
          </w:rPr>
          <w:t>Mosharafa</w:t>
        </w:r>
        <w:proofErr w:type="spellEnd"/>
        <w:r w:rsidR="00637140" w:rsidRPr="00637140">
          <w:rPr>
            <w:rStyle w:val="Hyperlink"/>
            <w:rFonts w:ascii="Arial" w:hAnsi="Arial" w:cs="Arial"/>
            <w:bCs/>
            <w:lang w:val="en-GB"/>
          </w:rPr>
          <w:t xml:space="preserve"> Fund</w:t>
        </w:r>
      </w:hyperlink>
    </w:p>
    <w:p w:rsidR="00637140" w:rsidRPr="00637140" w:rsidRDefault="00637140" w:rsidP="00637140">
      <w:pPr>
        <w:rPr>
          <w:rFonts w:ascii="Arial" w:hAnsi="Arial" w:cs="Arial"/>
          <w:color w:val="000000" w:themeColor="text1"/>
          <w:lang w:val="en-GB"/>
        </w:rPr>
      </w:pPr>
      <w:r w:rsidRPr="00637140">
        <w:rPr>
          <w:rFonts w:ascii="Arial" w:hAnsi="Arial" w:cs="Arial"/>
          <w:color w:val="000000" w:themeColor="text1"/>
          <w:lang w:val="en-GB"/>
        </w:rPr>
        <w:t>The Newton-</w:t>
      </w:r>
      <w:proofErr w:type="spellStart"/>
      <w:r w:rsidRPr="00637140">
        <w:rPr>
          <w:rFonts w:ascii="Arial" w:hAnsi="Arial" w:cs="Arial"/>
          <w:color w:val="000000" w:themeColor="text1"/>
          <w:lang w:val="en-GB"/>
        </w:rPr>
        <w:t>Mosharafa</w:t>
      </w:r>
      <w:proofErr w:type="spellEnd"/>
      <w:r w:rsidRPr="00637140">
        <w:rPr>
          <w:rFonts w:ascii="Arial" w:hAnsi="Arial" w:cs="Arial"/>
          <w:color w:val="000000" w:themeColor="text1"/>
          <w:lang w:val="en-GB"/>
        </w:rPr>
        <w:t xml:space="preserve"> Fund is a £20 million, </w:t>
      </w:r>
      <w:proofErr w:type="gramStart"/>
      <w:r w:rsidRPr="00637140">
        <w:rPr>
          <w:rFonts w:ascii="Arial" w:hAnsi="Arial" w:cs="Arial"/>
          <w:color w:val="000000" w:themeColor="text1"/>
          <w:lang w:val="en-GB"/>
        </w:rPr>
        <w:t>five year</w:t>
      </w:r>
      <w:proofErr w:type="gramEnd"/>
      <w:r w:rsidRPr="00637140">
        <w:rPr>
          <w:rFonts w:ascii="Arial" w:hAnsi="Arial" w:cs="Arial"/>
          <w:color w:val="000000" w:themeColor="text1"/>
          <w:lang w:val="en-GB"/>
        </w:rPr>
        <w:t xml:space="preserve"> science and innovation partnership between the UK and Egypt. It aims to advance the capacity of the Egyptian science sector; increase the amount of quality scientific research and innovation being carried out in Egypt; and help mitigate social and economic challenges in Egypt through the development of new research and innovation.</w:t>
      </w:r>
    </w:p>
    <w:p w:rsidR="00637140" w:rsidRPr="00637140" w:rsidRDefault="00637140" w:rsidP="00637140">
      <w:pPr>
        <w:rPr>
          <w:rFonts w:ascii="Arial" w:hAnsi="Arial" w:cs="Arial"/>
          <w:color w:val="000000" w:themeColor="text1"/>
          <w:lang w:val="en-GB"/>
        </w:rPr>
      </w:pPr>
    </w:p>
    <w:p w:rsidR="00637140" w:rsidRPr="00637140" w:rsidRDefault="00274996" w:rsidP="00637140">
      <w:pPr>
        <w:rPr>
          <w:rFonts w:ascii="Arial" w:hAnsi="Arial" w:cs="Arial"/>
          <w:color w:val="000000" w:themeColor="text1"/>
          <w:lang w:val="en-GB"/>
        </w:rPr>
      </w:pPr>
      <w:hyperlink r:id="rId22" w:history="1">
        <w:r w:rsidR="00637140" w:rsidRPr="00637140">
          <w:rPr>
            <w:rStyle w:val="Hyperlink"/>
            <w:rFonts w:ascii="Arial" w:hAnsi="Arial" w:cs="Arial"/>
            <w:bCs/>
            <w:lang w:val="en-GB"/>
          </w:rPr>
          <w:t>Smart Circle</w:t>
        </w:r>
      </w:hyperlink>
    </w:p>
    <w:p w:rsidR="00637140" w:rsidRPr="00637140" w:rsidRDefault="00637140" w:rsidP="00637140">
      <w:pPr>
        <w:rPr>
          <w:rFonts w:ascii="Arial" w:hAnsi="Arial" w:cs="Arial"/>
          <w:color w:val="000000" w:themeColor="text1"/>
          <w:lang w:val="en-GB"/>
        </w:rPr>
      </w:pPr>
      <w:r w:rsidRPr="00637140">
        <w:rPr>
          <w:rFonts w:ascii="Arial" w:hAnsi="Arial" w:cs="Arial"/>
          <w:color w:val="000000" w:themeColor="text1"/>
          <w:lang w:val="en-GB"/>
        </w:rPr>
        <w:lastRenderedPageBreak/>
        <w:t>Smart Circle is a £1 million collaborative industrial research project to explore how innovative bioprocesses can be used to improve the overall efficiency of a range of industrial operations.  The project also aims to develop technology that can recover unused, high value molecules, including nutrients and enzymes, from low-value materials such as sewage sludge.</w:t>
      </w:r>
    </w:p>
    <w:p w:rsidR="00637140" w:rsidRPr="00637140" w:rsidRDefault="00637140" w:rsidP="00637140">
      <w:pPr>
        <w:rPr>
          <w:rFonts w:ascii="Arial" w:hAnsi="Arial" w:cs="Arial"/>
          <w:color w:val="000000" w:themeColor="text1"/>
          <w:lang w:val="en-GB"/>
        </w:rPr>
      </w:pPr>
    </w:p>
    <w:p w:rsidR="00637140" w:rsidRPr="00637140" w:rsidRDefault="00274996" w:rsidP="00637140">
      <w:pPr>
        <w:rPr>
          <w:rFonts w:ascii="Arial" w:hAnsi="Arial" w:cs="Arial"/>
          <w:color w:val="000000" w:themeColor="text1"/>
          <w:lang w:val="en-GB"/>
        </w:rPr>
      </w:pPr>
      <w:hyperlink r:id="rId23" w:history="1">
        <w:proofErr w:type="spellStart"/>
        <w:r w:rsidR="00637140" w:rsidRPr="00637140">
          <w:rPr>
            <w:rStyle w:val="Hyperlink"/>
            <w:rFonts w:ascii="Arial" w:hAnsi="Arial" w:cs="Arial"/>
            <w:bCs/>
            <w:lang w:val="en-GB"/>
          </w:rPr>
          <w:t>BiologicalIntegration</w:t>
        </w:r>
        <w:proofErr w:type="spellEnd"/>
        <w:r w:rsidR="00637140" w:rsidRPr="00637140">
          <w:rPr>
            <w:rStyle w:val="Hyperlink"/>
            <w:rFonts w:ascii="Arial" w:hAnsi="Arial" w:cs="Arial"/>
            <w:bCs/>
            <w:lang w:val="en-GB"/>
          </w:rPr>
          <w:t xml:space="preserve"> of Electricity and Gas Grids for Low Cost Energy Storage (</w:t>
        </w:r>
        <w:proofErr w:type="spellStart"/>
        <w:r w:rsidR="00637140" w:rsidRPr="00637140">
          <w:rPr>
            <w:rStyle w:val="Hyperlink"/>
            <w:rFonts w:ascii="Arial" w:hAnsi="Arial" w:cs="Arial"/>
            <w:bCs/>
            <w:lang w:val="en-GB"/>
          </w:rPr>
          <w:t>BioGrid</w:t>
        </w:r>
        <w:proofErr w:type="spellEnd"/>
        <w:r w:rsidR="00637140" w:rsidRPr="00637140">
          <w:rPr>
            <w:rStyle w:val="Hyperlink"/>
            <w:rFonts w:ascii="Arial" w:hAnsi="Arial" w:cs="Arial"/>
            <w:bCs/>
            <w:lang w:val="en-GB"/>
          </w:rPr>
          <w:t>)</w:t>
        </w:r>
      </w:hyperlink>
      <w:r w:rsidR="00637140" w:rsidRPr="00637140">
        <w:rPr>
          <w:rFonts w:ascii="Arial" w:hAnsi="Arial" w:cs="Arial"/>
          <w:bCs/>
          <w:color w:val="000000" w:themeColor="text1"/>
          <w:lang w:val="en-GB"/>
        </w:rPr>
        <w:t xml:space="preserve"> </w:t>
      </w:r>
    </w:p>
    <w:p w:rsidR="00637140" w:rsidRPr="00637140" w:rsidRDefault="00637140" w:rsidP="00637140">
      <w:pPr>
        <w:rPr>
          <w:rFonts w:ascii="Arial" w:hAnsi="Arial" w:cs="Arial"/>
          <w:color w:val="000000" w:themeColor="text1"/>
          <w:lang w:val="en-GB"/>
        </w:rPr>
      </w:pPr>
      <w:r w:rsidRPr="00637140">
        <w:rPr>
          <w:rFonts w:ascii="Arial" w:hAnsi="Arial" w:cs="Arial"/>
          <w:color w:val="000000" w:themeColor="text1"/>
          <w:lang w:val="en-GB"/>
        </w:rPr>
        <w:t xml:space="preserve">This project is funded by BEIS under the Energy Storage Cost Reduction Call. It is over 2.5 years and is in collaboration with </w:t>
      </w:r>
      <w:proofErr w:type="spellStart"/>
      <w:r w:rsidRPr="00637140">
        <w:rPr>
          <w:rFonts w:ascii="Arial" w:hAnsi="Arial" w:cs="Arial"/>
          <w:color w:val="000000" w:themeColor="text1"/>
          <w:lang w:val="en-GB"/>
        </w:rPr>
        <w:t>NiTech</w:t>
      </w:r>
      <w:proofErr w:type="spellEnd"/>
      <w:r w:rsidRPr="00637140">
        <w:rPr>
          <w:rFonts w:ascii="Arial" w:hAnsi="Arial" w:cs="Arial"/>
          <w:color w:val="000000" w:themeColor="text1"/>
          <w:lang w:val="en-GB"/>
        </w:rPr>
        <w:t xml:space="preserve"> Solutions and BPE. This project aims to further develop the USW AERIOGEN process. The project will move a novel </w:t>
      </w:r>
      <w:proofErr w:type="spellStart"/>
      <w:r w:rsidRPr="00637140">
        <w:rPr>
          <w:rFonts w:ascii="Arial" w:hAnsi="Arial" w:cs="Arial"/>
          <w:color w:val="000000" w:themeColor="text1"/>
          <w:lang w:val="en-GB"/>
        </w:rPr>
        <w:t>biomethanation</w:t>
      </w:r>
      <w:proofErr w:type="spellEnd"/>
      <w:r w:rsidRPr="00637140">
        <w:rPr>
          <w:rFonts w:ascii="Arial" w:hAnsi="Arial" w:cs="Arial"/>
          <w:color w:val="000000" w:themeColor="text1"/>
          <w:lang w:val="en-GB"/>
        </w:rPr>
        <w:t xml:space="preserve"> sub-system capable of converting grid relevant amounts of renewable electricity to carboxylic acids and methane for energy storage, from its existing Technology Readiness Level of 3 (Laboratory Proof of Concept) to at least TRL6 (Verified Prototype System). </w:t>
      </w:r>
    </w:p>
    <w:p w:rsidR="00637140" w:rsidRPr="00637140" w:rsidRDefault="00637140" w:rsidP="00637140">
      <w:pPr>
        <w:rPr>
          <w:rFonts w:ascii="Arial" w:hAnsi="Arial" w:cs="Arial"/>
          <w:color w:val="000000" w:themeColor="text1"/>
          <w:lang w:val="en-GB"/>
        </w:rPr>
      </w:pPr>
      <w:r w:rsidRPr="00637140">
        <w:rPr>
          <w:rFonts w:ascii="Arial" w:hAnsi="Arial" w:cs="Arial"/>
          <w:color w:val="000000" w:themeColor="text1"/>
          <w:lang w:val="en-GB"/>
        </w:rPr>
        <w:t xml:space="preserve">The project is led by </w:t>
      </w:r>
      <w:proofErr w:type="spellStart"/>
      <w:r w:rsidRPr="00637140">
        <w:rPr>
          <w:rFonts w:ascii="Arial" w:hAnsi="Arial" w:cs="Arial"/>
          <w:color w:val="000000" w:themeColor="text1"/>
          <w:lang w:val="en-GB"/>
        </w:rPr>
        <w:t>NiTech</w:t>
      </w:r>
      <w:proofErr w:type="spellEnd"/>
      <w:r w:rsidRPr="00637140">
        <w:rPr>
          <w:rFonts w:ascii="Arial" w:hAnsi="Arial" w:cs="Arial"/>
          <w:color w:val="000000" w:themeColor="text1"/>
          <w:lang w:val="en-GB"/>
        </w:rPr>
        <w:t xml:space="preserve"> Solutions.</w:t>
      </w:r>
    </w:p>
    <w:p w:rsidR="001164EE" w:rsidRDefault="001164EE" w:rsidP="001164EE">
      <w:pPr>
        <w:rPr>
          <w:rFonts w:ascii="Arial" w:hAnsi="Arial" w:cs="Arial"/>
          <w:color w:val="000000" w:themeColor="text1"/>
          <w:lang w:val="en-GB"/>
        </w:rPr>
      </w:pPr>
    </w:p>
    <w:p w:rsidR="001164EE" w:rsidRDefault="001164EE" w:rsidP="001164EE">
      <w:pPr>
        <w:rPr>
          <w:rFonts w:ascii="Arial" w:hAnsi="Arial" w:cs="Arial"/>
          <w:color w:val="000000" w:themeColor="text1"/>
          <w:lang w:val="en-GB"/>
        </w:rPr>
      </w:pPr>
    </w:p>
    <w:p w:rsidR="001164EE" w:rsidRPr="001164EE" w:rsidRDefault="001164EE" w:rsidP="001164EE">
      <w:pPr>
        <w:rPr>
          <w:rFonts w:ascii="Arial" w:hAnsi="Arial" w:cs="Arial"/>
          <w:b/>
          <w:color w:val="000000" w:themeColor="text1"/>
          <w:lang w:val="en-GB"/>
        </w:rPr>
      </w:pPr>
      <w:r w:rsidRPr="001164EE">
        <w:rPr>
          <w:rFonts w:ascii="Arial" w:hAnsi="Arial" w:cs="Arial"/>
          <w:b/>
          <w:color w:val="000000" w:themeColor="text1"/>
          <w:lang w:val="en-GB"/>
        </w:rPr>
        <w:t>Conclusion:</w:t>
      </w:r>
    </w:p>
    <w:p w:rsidR="001164EE" w:rsidRDefault="001164EE" w:rsidP="001164EE">
      <w:pPr>
        <w:rPr>
          <w:rFonts w:ascii="Arial" w:hAnsi="Arial" w:cs="Arial"/>
          <w:color w:val="000000" w:themeColor="text1"/>
          <w:lang w:val="en-GB"/>
        </w:rPr>
      </w:pPr>
    </w:p>
    <w:p w:rsidR="001164EE" w:rsidRPr="001164EE" w:rsidRDefault="001164EE" w:rsidP="001164EE">
      <w:pPr>
        <w:rPr>
          <w:rFonts w:ascii="Arial" w:hAnsi="Arial" w:cs="Arial"/>
          <w:color w:val="000000" w:themeColor="text1"/>
          <w:lang w:val="en-GB"/>
        </w:rPr>
      </w:pPr>
      <w:r w:rsidRPr="001164EE">
        <w:rPr>
          <w:rFonts w:ascii="Arial" w:hAnsi="Arial" w:cs="Arial"/>
          <w:color w:val="000000" w:themeColor="text1"/>
          <w:lang w:val="en-GB"/>
        </w:rPr>
        <w:t xml:space="preserve">We </w:t>
      </w:r>
      <w:r>
        <w:rPr>
          <w:rFonts w:ascii="Arial" w:hAnsi="Arial" w:cs="Arial"/>
          <w:color w:val="000000" w:themeColor="text1"/>
          <w:lang w:val="en-GB"/>
        </w:rPr>
        <w:t>remain</w:t>
      </w:r>
      <w:r w:rsidRPr="001164EE">
        <w:rPr>
          <w:rFonts w:ascii="Arial" w:hAnsi="Arial" w:cs="Arial"/>
          <w:color w:val="000000" w:themeColor="text1"/>
          <w:lang w:val="en-GB"/>
        </w:rPr>
        <w:t xml:space="preserve"> fully committed to working towards embedding PRME and the UN Global Compact Principles into our teaching, learning, research and operations. Since becoming signatory, we have already introduced a wide range of interventions at module level and as an institution.</w:t>
      </w:r>
      <w:r>
        <w:rPr>
          <w:rFonts w:ascii="Arial" w:hAnsi="Arial" w:cs="Arial"/>
          <w:color w:val="000000" w:themeColor="text1"/>
          <w:lang w:val="en-GB"/>
        </w:rPr>
        <w:t xml:space="preserve">  We will continue to review our interventions.</w:t>
      </w:r>
      <w:r w:rsidRPr="001164EE">
        <w:rPr>
          <w:rFonts w:ascii="Arial" w:hAnsi="Arial" w:cs="Arial"/>
          <w:color w:val="000000" w:themeColor="text1"/>
          <w:lang w:val="en-GB"/>
        </w:rPr>
        <w:t xml:space="preserve"> Our Academic Plan represents a roadmap</w:t>
      </w:r>
      <w:r>
        <w:rPr>
          <w:rFonts w:ascii="Arial" w:hAnsi="Arial" w:cs="Arial"/>
          <w:color w:val="000000" w:themeColor="text1"/>
          <w:lang w:val="en-GB"/>
        </w:rPr>
        <w:t xml:space="preserve"> </w:t>
      </w:r>
      <w:r w:rsidRPr="001164EE">
        <w:rPr>
          <w:rFonts w:ascii="Arial" w:hAnsi="Arial" w:cs="Arial"/>
          <w:color w:val="000000" w:themeColor="text1"/>
          <w:lang w:val="en-GB"/>
        </w:rPr>
        <w:t>to further activity</w:t>
      </w:r>
      <w:r>
        <w:rPr>
          <w:rFonts w:ascii="Arial" w:hAnsi="Arial" w:cs="Arial"/>
          <w:color w:val="000000" w:themeColor="text1"/>
          <w:lang w:val="en-GB"/>
        </w:rPr>
        <w:t xml:space="preserve"> </w:t>
      </w:r>
      <w:r w:rsidRPr="001164EE">
        <w:rPr>
          <w:rFonts w:ascii="Arial" w:hAnsi="Arial" w:cs="Arial"/>
          <w:color w:val="000000" w:themeColor="text1"/>
          <w:lang w:val="en-GB"/>
        </w:rPr>
        <w:t>that is focused and measurable. We are keen to host UN Global Compact and PRME events at our University</w:t>
      </w:r>
      <w:r>
        <w:rPr>
          <w:rFonts w:ascii="Arial" w:hAnsi="Arial" w:cs="Arial"/>
          <w:color w:val="000000" w:themeColor="text1"/>
          <w:lang w:val="en-GB"/>
        </w:rPr>
        <w:t xml:space="preserve"> </w:t>
      </w:r>
      <w:r w:rsidRPr="001164EE">
        <w:rPr>
          <w:rFonts w:ascii="Arial" w:hAnsi="Arial" w:cs="Arial"/>
          <w:color w:val="000000" w:themeColor="text1"/>
          <w:lang w:val="en-GB"/>
        </w:rPr>
        <w:t>and we look forward to engaging with the fellow signatories along our journey to success and sustainability.</w:t>
      </w:r>
    </w:p>
    <w:p w:rsidR="001164EE" w:rsidRPr="001164EE" w:rsidRDefault="001164EE" w:rsidP="001164EE">
      <w:pPr>
        <w:rPr>
          <w:rFonts w:ascii="Arial" w:hAnsi="Arial" w:cs="Arial"/>
          <w:color w:val="000000" w:themeColor="text1"/>
          <w:lang w:val="en-GB"/>
        </w:rPr>
      </w:pPr>
    </w:p>
    <w:p w:rsidR="001164EE" w:rsidRPr="00805CDC" w:rsidRDefault="001164EE">
      <w:pPr>
        <w:rPr>
          <w:rFonts w:ascii="Arial" w:hAnsi="Arial" w:cs="Arial"/>
          <w:color w:val="000000" w:themeColor="text1"/>
          <w:lang w:val="en-GB"/>
        </w:rPr>
      </w:pPr>
    </w:p>
    <w:p w:rsidR="00805CDC" w:rsidRPr="00805CDC" w:rsidRDefault="00805CDC">
      <w:pPr>
        <w:rPr>
          <w:rFonts w:ascii="Arial" w:hAnsi="Arial" w:cs="Arial"/>
          <w:color w:val="000000" w:themeColor="text1"/>
          <w:lang w:val="en-GB"/>
        </w:rPr>
      </w:pPr>
    </w:p>
    <w:sectPr w:rsidR="00805CDC" w:rsidRPr="00805CDC" w:rsidSect="00CB7B05">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46126"/>
    <w:multiLevelType w:val="hybridMultilevel"/>
    <w:tmpl w:val="644AE99E"/>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F61CAE"/>
    <w:multiLevelType w:val="multilevel"/>
    <w:tmpl w:val="0370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4309F7"/>
    <w:multiLevelType w:val="hybridMultilevel"/>
    <w:tmpl w:val="DCFAF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B9512A"/>
    <w:multiLevelType w:val="multilevel"/>
    <w:tmpl w:val="23606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102193"/>
    <w:multiLevelType w:val="multilevel"/>
    <w:tmpl w:val="7A66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564DBA"/>
    <w:multiLevelType w:val="hybridMultilevel"/>
    <w:tmpl w:val="300A6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370D38"/>
    <w:multiLevelType w:val="multilevel"/>
    <w:tmpl w:val="9A10D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B756F7"/>
    <w:multiLevelType w:val="multilevel"/>
    <w:tmpl w:val="2FCAD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606F5D"/>
    <w:multiLevelType w:val="hybridMultilevel"/>
    <w:tmpl w:val="39A6F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B6250F"/>
    <w:multiLevelType w:val="hybridMultilevel"/>
    <w:tmpl w:val="F83E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4E0308"/>
    <w:multiLevelType w:val="multilevel"/>
    <w:tmpl w:val="D1C2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200AA8"/>
    <w:multiLevelType w:val="multilevel"/>
    <w:tmpl w:val="FEF6C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
  </w:num>
  <w:num w:numId="3">
    <w:abstractNumId w:val="4"/>
  </w:num>
  <w:num w:numId="4">
    <w:abstractNumId w:val="6"/>
  </w:num>
  <w:num w:numId="5">
    <w:abstractNumId w:val="1"/>
  </w:num>
  <w:num w:numId="6">
    <w:abstractNumId w:val="10"/>
  </w:num>
  <w:num w:numId="7">
    <w:abstractNumId w:val="11"/>
  </w:num>
  <w:num w:numId="8">
    <w:abstractNumId w:val="0"/>
  </w:num>
  <w:num w:numId="9">
    <w:abstractNumId w:val="2"/>
  </w:num>
  <w:num w:numId="10">
    <w:abstractNumId w:val="9"/>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CDC"/>
    <w:rsid w:val="001164EE"/>
    <w:rsid w:val="00274996"/>
    <w:rsid w:val="00637140"/>
    <w:rsid w:val="00665B56"/>
    <w:rsid w:val="00805CDC"/>
    <w:rsid w:val="008948F5"/>
    <w:rsid w:val="009A4DA4"/>
    <w:rsid w:val="00C67303"/>
    <w:rsid w:val="00CB7B05"/>
    <w:rsid w:val="00EA2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1834EE"/>
  <w14:defaultImageDpi w14:val="32767"/>
  <w15:chartTrackingRefBased/>
  <w15:docId w15:val="{F920B893-5BFF-6842-B3EB-BED00F6E2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805CD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05CDC"/>
    <w:pPr>
      <w:spacing w:before="100" w:beforeAutospacing="1" w:after="100" w:afterAutospacing="1"/>
    </w:pPr>
    <w:rPr>
      <w:rFonts w:ascii="Times New Roman" w:eastAsia="Times New Roman" w:hAnsi="Times New Roman" w:cs="Times New Roman"/>
      <w:lang w:val="en-GB"/>
    </w:rPr>
  </w:style>
  <w:style w:type="character" w:customStyle="1" w:styleId="Heading4Char">
    <w:name w:val="Heading 4 Char"/>
    <w:basedOn w:val="DefaultParagraphFont"/>
    <w:link w:val="Heading4"/>
    <w:uiPriority w:val="9"/>
    <w:semiHidden/>
    <w:rsid w:val="00805CD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1164EE"/>
    <w:rPr>
      <w:color w:val="0563C1" w:themeColor="hyperlink"/>
      <w:u w:val="single"/>
    </w:rPr>
  </w:style>
  <w:style w:type="character" w:styleId="UnresolvedMention">
    <w:name w:val="Unresolved Mention"/>
    <w:basedOn w:val="DefaultParagraphFont"/>
    <w:uiPriority w:val="99"/>
    <w:rsid w:val="001164EE"/>
    <w:rPr>
      <w:color w:val="605E5C"/>
      <w:shd w:val="clear" w:color="auto" w:fill="E1DFDD"/>
    </w:rPr>
  </w:style>
  <w:style w:type="character" w:styleId="FollowedHyperlink">
    <w:name w:val="FollowedHyperlink"/>
    <w:basedOn w:val="DefaultParagraphFont"/>
    <w:uiPriority w:val="99"/>
    <w:semiHidden/>
    <w:unhideWhenUsed/>
    <w:rsid w:val="001164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23139">
      <w:bodyDiv w:val="1"/>
      <w:marLeft w:val="0"/>
      <w:marRight w:val="0"/>
      <w:marTop w:val="0"/>
      <w:marBottom w:val="0"/>
      <w:divBdr>
        <w:top w:val="none" w:sz="0" w:space="0" w:color="auto"/>
        <w:left w:val="none" w:sz="0" w:space="0" w:color="auto"/>
        <w:bottom w:val="none" w:sz="0" w:space="0" w:color="auto"/>
        <w:right w:val="none" w:sz="0" w:space="0" w:color="auto"/>
      </w:divBdr>
    </w:div>
    <w:div w:id="256836304">
      <w:bodyDiv w:val="1"/>
      <w:marLeft w:val="0"/>
      <w:marRight w:val="0"/>
      <w:marTop w:val="0"/>
      <w:marBottom w:val="0"/>
      <w:divBdr>
        <w:top w:val="none" w:sz="0" w:space="0" w:color="auto"/>
        <w:left w:val="none" w:sz="0" w:space="0" w:color="auto"/>
        <w:bottom w:val="none" w:sz="0" w:space="0" w:color="auto"/>
        <w:right w:val="none" w:sz="0" w:space="0" w:color="auto"/>
      </w:divBdr>
    </w:div>
    <w:div w:id="480578430">
      <w:bodyDiv w:val="1"/>
      <w:marLeft w:val="0"/>
      <w:marRight w:val="0"/>
      <w:marTop w:val="0"/>
      <w:marBottom w:val="0"/>
      <w:divBdr>
        <w:top w:val="none" w:sz="0" w:space="0" w:color="auto"/>
        <w:left w:val="none" w:sz="0" w:space="0" w:color="auto"/>
        <w:bottom w:val="none" w:sz="0" w:space="0" w:color="auto"/>
        <w:right w:val="none" w:sz="0" w:space="0" w:color="auto"/>
      </w:divBdr>
    </w:div>
    <w:div w:id="686255855">
      <w:bodyDiv w:val="1"/>
      <w:marLeft w:val="0"/>
      <w:marRight w:val="0"/>
      <w:marTop w:val="0"/>
      <w:marBottom w:val="0"/>
      <w:divBdr>
        <w:top w:val="none" w:sz="0" w:space="0" w:color="auto"/>
        <w:left w:val="none" w:sz="0" w:space="0" w:color="auto"/>
        <w:bottom w:val="none" w:sz="0" w:space="0" w:color="auto"/>
        <w:right w:val="none" w:sz="0" w:space="0" w:color="auto"/>
      </w:divBdr>
    </w:div>
    <w:div w:id="1008286349">
      <w:bodyDiv w:val="1"/>
      <w:marLeft w:val="0"/>
      <w:marRight w:val="0"/>
      <w:marTop w:val="0"/>
      <w:marBottom w:val="0"/>
      <w:divBdr>
        <w:top w:val="none" w:sz="0" w:space="0" w:color="auto"/>
        <w:left w:val="none" w:sz="0" w:space="0" w:color="auto"/>
        <w:bottom w:val="none" w:sz="0" w:space="0" w:color="auto"/>
        <w:right w:val="none" w:sz="0" w:space="0" w:color="auto"/>
      </w:divBdr>
      <w:divsChild>
        <w:div w:id="400059001">
          <w:marLeft w:val="0"/>
          <w:marRight w:val="0"/>
          <w:marTop w:val="0"/>
          <w:marBottom w:val="0"/>
          <w:divBdr>
            <w:top w:val="none" w:sz="0" w:space="0" w:color="auto"/>
            <w:left w:val="none" w:sz="0" w:space="0" w:color="auto"/>
            <w:bottom w:val="none" w:sz="0" w:space="0" w:color="auto"/>
            <w:right w:val="none" w:sz="0" w:space="0" w:color="auto"/>
          </w:divBdr>
        </w:div>
      </w:divsChild>
    </w:div>
    <w:div w:id="1192451588">
      <w:bodyDiv w:val="1"/>
      <w:marLeft w:val="0"/>
      <w:marRight w:val="0"/>
      <w:marTop w:val="0"/>
      <w:marBottom w:val="0"/>
      <w:divBdr>
        <w:top w:val="none" w:sz="0" w:space="0" w:color="auto"/>
        <w:left w:val="none" w:sz="0" w:space="0" w:color="auto"/>
        <w:bottom w:val="none" w:sz="0" w:space="0" w:color="auto"/>
        <w:right w:val="none" w:sz="0" w:space="0" w:color="auto"/>
      </w:divBdr>
    </w:div>
    <w:div w:id="1297179359">
      <w:bodyDiv w:val="1"/>
      <w:marLeft w:val="0"/>
      <w:marRight w:val="0"/>
      <w:marTop w:val="0"/>
      <w:marBottom w:val="0"/>
      <w:divBdr>
        <w:top w:val="none" w:sz="0" w:space="0" w:color="auto"/>
        <w:left w:val="none" w:sz="0" w:space="0" w:color="auto"/>
        <w:bottom w:val="none" w:sz="0" w:space="0" w:color="auto"/>
        <w:right w:val="none" w:sz="0" w:space="0" w:color="auto"/>
      </w:divBdr>
    </w:div>
    <w:div w:id="1334575373">
      <w:bodyDiv w:val="1"/>
      <w:marLeft w:val="0"/>
      <w:marRight w:val="0"/>
      <w:marTop w:val="0"/>
      <w:marBottom w:val="0"/>
      <w:divBdr>
        <w:top w:val="none" w:sz="0" w:space="0" w:color="auto"/>
        <w:left w:val="none" w:sz="0" w:space="0" w:color="auto"/>
        <w:bottom w:val="none" w:sz="0" w:space="0" w:color="auto"/>
        <w:right w:val="none" w:sz="0" w:space="0" w:color="auto"/>
      </w:divBdr>
    </w:div>
    <w:div w:id="1571962773">
      <w:bodyDiv w:val="1"/>
      <w:marLeft w:val="0"/>
      <w:marRight w:val="0"/>
      <w:marTop w:val="0"/>
      <w:marBottom w:val="0"/>
      <w:divBdr>
        <w:top w:val="none" w:sz="0" w:space="0" w:color="auto"/>
        <w:left w:val="none" w:sz="0" w:space="0" w:color="auto"/>
        <w:bottom w:val="none" w:sz="0" w:space="0" w:color="auto"/>
        <w:right w:val="none" w:sz="0" w:space="0" w:color="auto"/>
      </w:divBdr>
      <w:divsChild>
        <w:div w:id="244801562">
          <w:marLeft w:val="0"/>
          <w:marRight w:val="0"/>
          <w:marTop w:val="0"/>
          <w:marBottom w:val="0"/>
          <w:divBdr>
            <w:top w:val="none" w:sz="0" w:space="0" w:color="auto"/>
            <w:left w:val="none" w:sz="0" w:space="0" w:color="auto"/>
            <w:bottom w:val="none" w:sz="0" w:space="0" w:color="auto"/>
            <w:right w:val="none" w:sz="0" w:space="0" w:color="auto"/>
          </w:divBdr>
        </w:div>
      </w:divsChild>
    </w:div>
    <w:div w:id="1577934273">
      <w:bodyDiv w:val="1"/>
      <w:marLeft w:val="0"/>
      <w:marRight w:val="0"/>
      <w:marTop w:val="0"/>
      <w:marBottom w:val="0"/>
      <w:divBdr>
        <w:top w:val="none" w:sz="0" w:space="0" w:color="auto"/>
        <w:left w:val="none" w:sz="0" w:space="0" w:color="auto"/>
        <w:bottom w:val="none" w:sz="0" w:space="0" w:color="auto"/>
        <w:right w:val="none" w:sz="0" w:space="0" w:color="auto"/>
      </w:divBdr>
      <w:divsChild>
        <w:div w:id="268515272">
          <w:marLeft w:val="0"/>
          <w:marRight w:val="0"/>
          <w:marTop w:val="0"/>
          <w:marBottom w:val="0"/>
          <w:divBdr>
            <w:top w:val="none" w:sz="0" w:space="0" w:color="auto"/>
            <w:left w:val="none" w:sz="0" w:space="0" w:color="auto"/>
            <w:bottom w:val="none" w:sz="0" w:space="0" w:color="auto"/>
            <w:right w:val="none" w:sz="0" w:space="0" w:color="auto"/>
          </w:divBdr>
          <w:divsChild>
            <w:div w:id="1777169089">
              <w:marLeft w:val="0"/>
              <w:marRight w:val="0"/>
              <w:marTop w:val="0"/>
              <w:marBottom w:val="0"/>
              <w:divBdr>
                <w:top w:val="none" w:sz="0" w:space="0" w:color="auto"/>
                <w:left w:val="none" w:sz="0" w:space="0" w:color="auto"/>
                <w:bottom w:val="none" w:sz="0" w:space="0" w:color="auto"/>
                <w:right w:val="none" w:sz="0" w:space="0" w:color="auto"/>
              </w:divBdr>
              <w:divsChild>
                <w:div w:id="68328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90506">
          <w:marLeft w:val="0"/>
          <w:marRight w:val="0"/>
          <w:marTop w:val="0"/>
          <w:marBottom w:val="0"/>
          <w:divBdr>
            <w:top w:val="none" w:sz="0" w:space="0" w:color="auto"/>
            <w:left w:val="none" w:sz="0" w:space="0" w:color="auto"/>
            <w:bottom w:val="none" w:sz="0" w:space="0" w:color="auto"/>
            <w:right w:val="none" w:sz="0" w:space="0" w:color="auto"/>
          </w:divBdr>
          <w:divsChild>
            <w:div w:id="2010404262">
              <w:marLeft w:val="0"/>
              <w:marRight w:val="0"/>
              <w:marTop w:val="0"/>
              <w:marBottom w:val="0"/>
              <w:divBdr>
                <w:top w:val="none" w:sz="0" w:space="0" w:color="auto"/>
                <w:left w:val="none" w:sz="0" w:space="0" w:color="auto"/>
                <w:bottom w:val="none" w:sz="0" w:space="0" w:color="auto"/>
                <w:right w:val="none" w:sz="0" w:space="0" w:color="auto"/>
              </w:divBdr>
              <w:divsChild>
                <w:div w:id="1433747587">
                  <w:marLeft w:val="0"/>
                  <w:marRight w:val="0"/>
                  <w:marTop w:val="0"/>
                  <w:marBottom w:val="0"/>
                  <w:divBdr>
                    <w:top w:val="none" w:sz="0" w:space="0" w:color="auto"/>
                    <w:left w:val="none" w:sz="0" w:space="0" w:color="auto"/>
                    <w:bottom w:val="none" w:sz="0" w:space="0" w:color="auto"/>
                    <w:right w:val="none" w:sz="0" w:space="0" w:color="auto"/>
                  </w:divBdr>
                  <w:divsChild>
                    <w:div w:id="653409463">
                      <w:marLeft w:val="0"/>
                      <w:marRight w:val="0"/>
                      <w:marTop w:val="0"/>
                      <w:marBottom w:val="0"/>
                      <w:divBdr>
                        <w:top w:val="none" w:sz="0" w:space="0" w:color="auto"/>
                        <w:left w:val="none" w:sz="0" w:space="0" w:color="auto"/>
                        <w:bottom w:val="none" w:sz="0" w:space="0" w:color="auto"/>
                        <w:right w:val="none" w:sz="0" w:space="0" w:color="auto"/>
                      </w:divBdr>
                      <w:divsChild>
                        <w:div w:id="2105834175">
                          <w:marLeft w:val="0"/>
                          <w:marRight w:val="0"/>
                          <w:marTop w:val="0"/>
                          <w:marBottom w:val="0"/>
                          <w:divBdr>
                            <w:top w:val="none" w:sz="0" w:space="0" w:color="auto"/>
                            <w:left w:val="none" w:sz="0" w:space="0" w:color="auto"/>
                            <w:bottom w:val="none" w:sz="0" w:space="0" w:color="auto"/>
                            <w:right w:val="none" w:sz="0" w:space="0" w:color="auto"/>
                          </w:divBdr>
                          <w:divsChild>
                            <w:div w:id="1020202389">
                              <w:marLeft w:val="0"/>
                              <w:marRight w:val="0"/>
                              <w:marTop w:val="0"/>
                              <w:marBottom w:val="0"/>
                              <w:divBdr>
                                <w:top w:val="none" w:sz="0" w:space="0" w:color="auto"/>
                                <w:left w:val="none" w:sz="0" w:space="0" w:color="auto"/>
                                <w:bottom w:val="none" w:sz="0" w:space="0" w:color="auto"/>
                                <w:right w:val="none" w:sz="0" w:space="0" w:color="auto"/>
                              </w:divBdr>
                              <w:divsChild>
                                <w:div w:id="1107501637">
                                  <w:marLeft w:val="0"/>
                                  <w:marRight w:val="0"/>
                                  <w:marTop w:val="0"/>
                                  <w:marBottom w:val="0"/>
                                  <w:divBdr>
                                    <w:top w:val="none" w:sz="0" w:space="0" w:color="auto"/>
                                    <w:left w:val="none" w:sz="0" w:space="0" w:color="auto"/>
                                    <w:bottom w:val="none" w:sz="0" w:space="0" w:color="auto"/>
                                    <w:right w:val="none" w:sz="0" w:space="0" w:color="auto"/>
                                  </w:divBdr>
                                  <w:divsChild>
                                    <w:div w:id="1849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9924">
                              <w:marLeft w:val="0"/>
                              <w:marRight w:val="0"/>
                              <w:marTop w:val="0"/>
                              <w:marBottom w:val="0"/>
                              <w:divBdr>
                                <w:top w:val="none" w:sz="0" w:space="0" w:color="auto"/>
                                <w:left w:val="none" w:sz="0" w:space="0" w:color="auto"/>
                                <w:bottom w:val="none" w:sz="0" w:space="0" w:color="auto"/>
                                <w:right w:val="none" w:sz="0" w:space="0" w:color="auto"/>
                              </w:divBdr>
                              <w:divsChild>
                                <w:div w:id="322927182">
                                  <w:marLeft w:val="0"/>
                                  <w:marRight w:val="0"/>
                                  <w:marTop w:val="0"/>
                                  <w:marBottom w:val="0"/>
                                  <w:divBdr>
                                    <w:top w:val="none" w:sz="0" w:space="0" w:color="auto"/>
                                    <w:left w:val="none" w:sz="0" w:space="0" w:color="auto"/>
                                    <w:bottom w:val="none" w:sz="0" w:space="0" w:color="auto"/>
                                    <w:right w:val="none" w:sz="0" w:space="0" w:color="auto"/>
                                  </w:divBdr>
                                  <w:divsChild>
                                    <w:div w:id="4577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382449">
          <w:marLeft w:val="0"/>
          <w:marRight w:val="0"/>
          <w:marTop w:val="0"/>
          <w:marBottom w:val="0"/>
          <w:divBdr>
            <w:top w:val="none" w:sz="0" w:space="0" w:color="auto"/>
            <w:left w:val="none" w:sz="0" w:space="0" w:color="auto"/>
            <w:bottom w:val="none" w:sz="0" w:space="0" w:color="auto"/>
            <w:right w:val="none" w:sz="0" w:space="0" w:color="auto"/>
          </w:divBdr>
          <w:divsChild>
            <w:div w:id="551507446">
              <w:marLeft w:val="0"/>
              <w:marRight w:val="0"/>
              <w:marTop w:val="0"/>
              <w:marBottom w:val="0"/>
              <w:divBdr>
                <w:top w:val="none" w:sz="0" w:space="0" w:color="auto"/>
                <w:left w:val="none" w:sz="0" w:space="0" w:color="auto"/>
                <w:bottom w:val="none" w:sz="0" w:space="0" w:color="auto"/>
                <w:right w:val="none" w:sz="0" w:space="0" w:color="auto"/>
              </w:divBdr>
              <w:divsChild>
                <w:div w:id="1522160176">
                  <w:marLeft w:val="0"/>
                  <w:marRight w:val="0"/>
                  <w:marTop w:val="0"/>
                  <w:marBottom w:val="0"/>
                  <w:divBdr>
                    <w:top w:val="none" w:sz="0" w:space="0" w:color="auto"/>
                    <w:left w:val="none" w:sz="0" w:space="0" w:color="auto"/>
                    <w:bottom w:val="none" w:sz="0" w:space="0" w:color="auto"/>
                    <w:right w:val="none" w:sz="0" w:space="0" w:color="auto"/>
                  </w:divBdr>
                  <w:divsChild>
                    <w:div w:id="70546536">
                      <w:marLeft w:val="0"/>
                      <w:marRight w:val="0"/>
                      <w:marTop w:val="0"/>
                      <w:marBottom w:val="0"/>
                      <w:divBdr>
                        <w:top w:val="none" w:sz="0" w:space="0" w:color="auto"/>
                        <w:left w:val="none" w:sz="0" w:space="0" w:color="auto"/>
                        <w:bottom w:val="none" w:sz="0" w:space="0" w:color="auto"/>
                        <w:right w:val="none" w:sz="0" w:space="0" w:color="auto"/>
                      </w:divBdr>
                      <w:divsChild>
                        <w:div w:id="359357863">
                          <w:marLeft w:val="0"/>
                          <w:marRight w:val="0"/>
                          <w:marTop w:val="0"/>
                          <w:marBottom w:val="0"/>
                          <w:divBdr>
                            <w:top w:val="none" w:sz="0" w:space="0" w:color="auto"/>
                            <w:left w:val="none" w:sz="0" w:space="0" w:color="auto"/>
                            <w:bottom w:val="none" w:sz="0" w:space="0" w:color="auto"/>
                            <w:right w:val="none" w:sz="0" w:space="0" w:color="auto"/>
                          </w:divBdr>
                          <w:divsChild>
                            <w:div w:id="806553380">
                              <w:marLeft w:val="0"/>
                              <w:marRight w:val="0"/>
                              <w:marTop w:val="0"/>
                              <w:marBottom w:val="0"/>
                              <w:divBdr>
                                <w:top w:val="none" w:sz="0" w:space="0" w:color="auto"/>
                                <w:left w:val="none" w:sz="0" w:space="0" w:color="auto"/>
                                <w:bottom w:val="none" w:sz="0" w:space="0" w:color="auto"/>
                                <w:right w:val="none" w:sz="0" w:space="0" w:color="auto"/>
                              </w:divBdr>
                              <w:divsChild>
                                <w:div w:id="601186258">
                                  <w:marLeft w:val="0"/>
                                  <w:marRight w:val="0"/>
                                  <w:marTop w:val="0"/>
                                  <w:marBottom w:val="0"/>
                                  <w:divBdr>
                                    <w:top w:val="none" w:sz="0" w:space="0" w:color="auto"/>
                                    <w:left w:val="none" w:sz="0" w:space="0" w:color="auto"/>
                                    <w:bottom w:val="none" w:sz="0" w:space="0" w:color="auto"/>
                                    <w:right w:val="none" w:sz="0" w:space="0" w:color="auto"/>
                                  </w:divBdr>
                                  <w:divsChild>
                                    <w:div w:id="19520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3071">
                              <w:marLeft w:val="0"/>
                              <w:marRight w:val="0"/>
                              <w:marTop w:val="0"/>
                              <w:marBottom w:val="0"/>
                              <w:divBdr>
                                <w:top w:val="none" w:sz="0" w:space="0" w:color="auto"/>
                                <w:left w:val="none" w:sz="0" w:space="0" w:color="auto"/>
                                <w:bottom w:val="none" w:sz="0" w:space="0" w:color="auto"/>
                                <w:right w:val="none" w:sz="0" w:space="0" w:color="auto"/>
                              </w:divBdr>
                              <w:divsChild>
                                <w:div w:id="1597054193">
                                  <w:marLeft w:val="0"/>
                                  <w:marRight w:val="0"/>
                                  <w:marTop w:val="0"/>
                                  <w:marBottom w:val="0"/>
                                  <w:divBdr>
                                    <w:top w:val="none" w:sz="0" w:space="0" w:color="auto"/>
                                    <w:left w:val="none" w:sz="0" w:space="0" w:color="auto"/>
                                    <w:bottom w:val="none" w:sz="0" w:space="0" w:color="auto"/>
                                    <w:right w:val="none" w:sz="0" w:space="0" w:color="auto"/>
                                  </w:divBdr>
                                  <w:divsChild>
                                    <w:div w:id="19625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541421">
          <w:marLeft w:val="0"/>
          <w:marRight w:val="0"/>
          <w:marTop w:val="0"/>
          <w:marBottom w:val="0"/>
          <w:divBdr>
            <w:top w:val="none" w:sz="0" w:space="0" w:color="auto"/>
            <w:left w:val="none" w:sz="0" w:space="0" w:color="auto"/>
            <w:bottom w:val="none" w:sz="0" w:space="0" w:color="auto"/>
            <w:right w:val="none" w:sz="0" w:space="0" w:color="auto"/>
          </w:divBdr>
          <w:divsChild>
            <w:div w:id="1565919468">
              <w:marLeft w:val="0"/>
              <w:marRight w:val="0"/>
              <w:marTop w:val="0"/>
              <w:marBottom w:val="0"/>
              <w:divBdr>
                <w:top w:val="none" w:sz="0" w:space="0" w:color="auto"/>
                <w:left w:val="none" w:sz="0" w:space="0" w:color="auto"/>
                <w:bottom w:val="none" w:sz="0" w:space="0" w:color="auto"/>
                <w:right w:val="none" w:sz="0" w:space="0" w:color="auto"/>
              </w:divBdr>
              <w:divsChild>
                <w:div w:id="300428657">
                  <w:marLeft w:val="0"/>
                  <w:marRight w:val="0"/>
                  <w:marTop w:val="0"/>
                  <w:marBottom w:val="0"/>
                  <w:divBdr>
                    <w:top w:val="none" w:sz="0" w:space="0" w:color="auto"/>
                    <w:left w:val="none" w:sz="0" w:space="0" w:color="auto"/>
                    <w:bottom w:val="none" w:sz="0" w:space="0" w:color="auto"/>
                    <w:right w:val="none" w:sz="0" w:space="0" w:color="auto"/>
                  </w:divBdr>
                  <w:divsChild>
                    <w:div w:id="372003196">
                      <w:marLeft w:val="0"/>
                      <w:marRight w:val="0"/>
                      <w:marTop w:val="0"/>
                      <w:marBottom w:val="0"/>
                      <w:divBdr>
                        <w:top w:val="none" w:sz="0" w:space="0" w:color="auto"/>
                        <w:left w:val="none" w:sz="0" w:space="0" w:color="auto"/>
                        <w:bottom w:val="none" w:sz="0" w:space="0" w:color="auto"/>
                        <w:right w:val="none" w:sz="0" w:space="0" w:color="auto"/>
                      </w:divBdr>
                      <w:divsChild>
                        <w:div w:id="95683201">
                          <w:marLeft w:val="0"/>
                          <w:marRight w:val="0"/>
                          <w:marTop w:val="0"/>
                          <w:marBottom w:val="0"/>
                          <w:divBdr>
                            <w:top w:val="none" w:sz="0" w:space="0" w:color="auto"/>
                            <w:left w:val="none" w:sz="0" w:space="0" w:color="auto"/>
                            <w:bottom w:val="none" w:sz="0" w:space="0" w:color="auto"/>
                            <w:right w:val="none" w:sz="0" w:space="0" w:color="auto"/>
                          </w:divBdr>
                          <w:divsChild>
                            <w:div w:id="77797191">
                              <w:marLeft w:val="0"/>
                              <w:marRight w:val="0"/>
                              <w:marTop w:val="0"/>
                              <w:marBottom w:val="0"/>
                              <w:divBdr>
                                <w:top w:val="none" w:sz="0" w:space="0" w:color="auto"/>
                                <w:left w:val="none" w:sz="0" w:space="0" w:color="auto"/>
                                <w:bottom w:val="none" w:sz="0" w:space="0" w:color="auto"/>
                                <w:right w:val="none" w:sz="0" w:space="0" w:color="auto"/>
                              </w:divBdr>
                              <w:divsChild>
                                <w:div w:id="1561283746">
                                  <w:marLeft w:val="0"/>
                                  <w:marRight w:val="0"/>
                                  <w:marTop w:val="0"/>
                                  <w:marBottom w:val="0"/>
                                  <w:divBdr>
                                    <w:top w:val="none" w:sz="0" w:space="0" w:color="auto"/>
                                    <w:left w:val="none" w:sz="0" w:space="0" w:color="auto"/>
                                    <w:bottom w:val="none" w:sz="0" w:space="0" w:color="auto"/>
                                    <w:right w:val="none" w:sz="0" w:space="0" w:color="auto"/>
                                  </w:divBdr>
                                  <w:divsChild>
                                    <w:div w:id="20052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43462">
                              <w:marLeft w:val="0"/>
                              <w:marRight w:val="0"/>
                              <w:marTop w:val="0"/>
                              <w:marBottom w:val="0"/>
                              <w:divBdr>
                                <w:top w:val="none" w:sz="0" w:space="0" w:color="auto"/>
                                <w:left w:val="none" w:sz="0" w:space="0" w:color="auto"/>
                                <w:bottom w:val="none" w:sz="0" w:space="0" w:color="auto"/>
                                <w:right w:val="none" w:sz="0" w:space="0" w:color="auto"/>
                              </w:divBdr>
                              <w:divsChild>
                                <w:div w:id="486480162">
                                  <w:marLeft w:val="0"/>
                                  <w:marRight w:val="0"/>
                                  <w:marTop w:val="0"/>
                                  <w:marBottom w:val="0"/>
                                  <w:divBdr>
                                    <w:top w:val="none" w:sz="0" w:space="0" w:color="auto"/>
                                    <w:left w:val="none" w:sz="0" w:space="0" w:color="auto"/>
                                    <w:bottom w:val="none" w:sz="0" w:space="0" w:color="auto"/>
                                    <w:right w:val="none" w:sz="0" w:space="0" w:color="auto"/>
                                  </w:divBdr>
                                  <w:divsChild>
                                    <w:div w:id="45391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791341">
          <w:marLeft w:val="0"/>
          <w:marRight w:val="0"/>
          <w:marTop w:val="0"/>
          <w:marBottom w:val="0"/>
          <w:divBdr>
            <w:top w:val="none" w:sz="0" w:space="0" w:color="auto"/>
            <w:left w:val="none" w:sz="0" w:space="0" w:color="auto"/>
            <w:bottom w:val="none" w:sz="0" w:space="0" w:color="auto"/>
            <w:right w:val="none" w:sz="0" w:space="0" w:color="auto"/>
          </w:divBdr>
          <w:divsChild>
            <w:div w:id="1265530365">
              <w:marLeft w:val="0"/>
              <w:marRight w:val="0"/>
              <w:marTop w:val="0"/>
              <w:marBottom w:val="0"/>
              <w:divBdr>
                <w:top w:val="none" w:sz="0" w:space="0" w:color="auto"/>
                <w:left w:val="none" w:sz="0" w:space="0" w:color="auto"/>
                <w:bottom w:val="none" w:sz="0" w:space="0" w:color="auto"/>
                <w:right w:val="none" w:sz="0" w:space="0" w:color="auto"/>
              </w:divBdr>
              <w:divsChild>
                <w:div w:id="276642251">
                  <w:marLeft w:val="0"/>
                  <w:marRight w:val="0"/>
                  <w:marTop w:val="0"/>
                  <w:marBottom w:val="0"/>
                  <w:divBdr>
                    <w:top w:val="none" w:sz="0" w:space="0" w:color="auto"/>
                    <w:left w:val="none" w:sz="0" w:space="0" w:color="auto"/>
                    <w:bottom w:val="none" w:sz="0" w:space="0" w:color="auto"/>
                    <w:right w:val="none" w:sz="0" w:space="0" w:color="auto"/>
                  </w:divBdr>
                  <w:divsChild>
                    <w:div w:id="464468770">
                      <w:marLeft w:val="0"/>
                      <w:marRight w:val="0"/>
                      <w:marTop w:val="0"/>
                      <w:marBottom w:val="0"/>
                      <w:divBdr>
                        <w:top w:val="none" w:sz="0" w:space="0" w:color="auto"/>
                        <w:left w:val="none" w:sz="0" w:space="0" w:color="auto"/>
                        <w:bottom w:val="none" w:sz="0" w:space="0" w:color="auto"/>
                        <w:right w:val="none" w:sz="0" w:space="0" w:color="auto"/>
                      </w:divBdr>
                      <w:divsChild>
                        <w:div w:id="1589658062">
                          <w:marLeft w:val="0"/>
                          <w:marRight w:val="0"/>
                          <w:marTop w:val="0"/>
                          <w:marBottom w:val="0"/>
                          <w:divBdr>
                            <w:top w:val="none" w:sz="0" w:space="0" w:color="auto"/>
                            <w:left w:val="none" w:sz="0" w:space="0" w:color="auto"/>
                            <w:bottom w:val="none" w:sz="0" w:space="0" w:color="auto"/>
                            <w:right w:val="none" w:sz="0" w:space="0" w:color="auto"/>
                          </w:divBdr>
                          <w:divsChild>
                            <w:div w:id="538056674">
                              <w:marLeft w:val="0"/>
                              <w:marRight w:val="0"/>
                              <w:marTop w:val="0"/>
                              <w:marBottom w:val="0"/>
                              <w:divBdr>
                                <w:top w:val="none" w:sz="0" w:space="0" w:color="auto"/>
                                <w:left w:val="none" w:sz="0" w:space="0" w:color="auto"/>
                                <w:bottom w:val="none" w:sz="0" w:space="0" w:color="auto"/>
                                <w:right w:val="none" w:sz="0" w:space="0" w:color="auto"/>
                              </w:divBdr>
                              <w:divsChild>
                                <w:div w:id="928543776">
                                  <w:marLeft w:val="0"/>
                                  <w:marRight w:val="0"/>
                                  <w:marTop w:val="0"/>
                                  <w:marBottom w:val="0"/>
                                  <w:divBdr>
                                    <w:top w:val="none" w:sz="0" w:space="0" w:color="auto"/>
                                    <w:left w:val="none" w:sz="0" w:space="0" w:color="auto"/>
                                    <w:bottom w:val="none" w:sz="0" w:space="0" w:color="auto"/>
                                    <w:right w:val="none" w:sz="0" w:space="0" w:color="auto"/>
                                  </w:divBdr>
                                  <w:divsChild>
                                    <w:div w:id="9981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766789">
                              <w:marLeft w:val="0"/>
                              <w:marRight w:val="0"/>
                              <w:marTop w:val="0"/>
                              <w:marBottom w:val="0"/>
                              <w:divBdr>
                                <w:top w:val="none" w:sz="0" w:space="0" w:color="auto"/>
                                <w:left w:val="none" w:sz="0" w:space="0" w:color="auto"/>
                                <w:bottom w:val="none" w:sz="0" w:space="0" w:color="auto"/>
                                <w:right w:val="none" w:sz="0" w:space="0" w:color="auto"/>
                              </w:divBdr>
                              <w:divsChild>
                                <w:div w:id="1549611675">
                                  <w:marLeft w:val="0"/>
                                  <w:marRight w:val="0"/>
                                  <w:marTop w:val="0"/>
                                  <w:marBottom w:val="0"/>
                                  <w:divBdr>
                                    <w:top w:val="none" w:sz="0" w:space="0" w:color="auto"/>
                                    <w:left w:val="none" w:sz="0" w:space="0" w:color="auto"/>
                                    <w:bottom w:val="none" w:sz="0" w:space="0" w:color="auto"/>
                                    <w:right w:val="none" w:sz="0" w:space="0" w:color="auto"/>
                                  </w:divBdr>
                                  <w:divsChild>
                                    <w:div w:id="13693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999677">
          <w:marLeft w:val="0"/>
          <w:marRight w:val="0"/>
          <w:marTop w:val="0"/>
          <w:marBottom w:val="0"/>
          <w:divBdr>
            <w:top w:val="none" w:sz="0" w:space="0" w:color="auto"/>
            <w:left w:val="none" w:sz="0" w:space="0" w:color="auto"/>
            <w:bottom w:val="none" w:sz="0" w:space="0" w:color="auto"/>
            <w:right w:val="none" w:sz="0" w:space="0" w:color="auto"/>
          </w:divBdr>
          <w:divsChild>
            <w:div w:id="431780805">
              <w:marLeft w:val="0"/>
              <w:marRight w:val="0"/>
              <w:marTop w:val="0"/>
              <w:marBottom w:val="0"/>
              <w:divBdr>
                <w:top w:val="none" w:sz="0" w:space="0" w:color="auto"/>
                <w:left w:val="none" w:sz="0" w:space="0" w:color="auto"/>
                <w:bottom w:val="none" w:sz="0" w:space="0" w:color="auto"/>
                <w:right w:val="none" w:sz="0" w:space="0" w:color="auto"/>
              </w:divBdr>
              <w:divsChild>
                <w:div w:id="98181373">
                  <w:marLeft w:val="0"/>
                  <w:marRight w:val="0"/>
                  <w:marTop w:val="0"/>
                  <w:marBottom w:val="0"/>
                  <w:divBdr>
                    <w:top w:val="none" w:sz="0" w:space="0" w:color="auto"/>
                    <w:left w:val="none" w:sz="0" w:space="0" w:color="auto"/>
                    <w:bottom w:val="none" w:sz="0" w:space="0" w:color="auto"/>
                    <w:right w:val="none" w:sz="0" w:space="0" w:color="auto"/>
                  </w:divBdr>
                  <w:divsChild>
                    <w:div w:id="1816337580">
                      <w:marLeft w:val="0"/>
                      <w:marRight w:val="0"/>
                      <w:marTop w:val="0"/>
                      <w:marBottom w:val="0"/>
                      <w:divBdr>
                        <w:top w:val="none" w:sz="0" w:space="0" w:color="auto"/>
                        <w:left w:val="none" w:sz="0" w:space="0" w:color="auto"/>
                        <w:bottom w:val="none" w:sz="0" w:space="0" w:color="auto"/>
                        <w:right w:val="none" w:sz="0" w:space="0" w:color="auto"/>
                      </w:divBdr>
                      <w:divsChild>
                        <w:div w:id="340350735">
                          <w:marLeft w:val="0"/>
                          <w:marRight w:val="0"/>
                          <w:marTop w:val="0"/>
                          <w:marBottom w:val="0"/>
                          <w:divBdr>
                            <w:top w:val="none" w:sz="0" w:space="0" w:color="auto"/>
                            <w:left w:val="none" w:sz="0" w:space="0" w:color="auto"/>
                            <w:bottom w:val="none" w:sz="0" w:space="0" w:color="auto"/>
                            <w:right w:val="none" w:sz="0" w:space="0" w:color="auto"/>
                          </w:divBdr>
                          <w:divsChild>
                            <w:div w:id="998996541">
                              <w:marLeft w:val="0"/>
                              <w:marRight w:val="0"/>
                              <w:marTop w:val="0"/>
                              <w:marBottom w:val="0"/>
                              <w:divBdr>
                                <w:top w:val="none" w:sz="0" w:space="0" w:color="auto"/>
                                <w:left w:val="none" w:sz="0" w:space="0" w:color="auto"/>
                                <w:bottom w:val="none" w:sz="0" w:space="0" w:color="auto"/>
                                <w:right w:val="none" w:sz="0" w:space="0" w:color="auto"/>
                              </w:divBdr>
                              <w:divsChild>
                                <w:div w:id="534275287">
                                  <w:marLeft w:val="0"/>
                                  <w:marRight w:val="0"/>
                                  <w:marTop w:val="0"/>
                                  <w:marBottom w:val="0"/>
                                  <w:divBdr>
                                    <w:top w:val="none" w:sz="0" w:space="0" w:color="auto"/>
                                    <w:left w:val="none" w:sz="0" w:space="0" w:color="auto"/>
                                    <w:bottom w:val="none" w:sz="0" w:space="0" w:color="auto"/>
                                    <w:right w:val="none" w:sz="0" w:space="0" w:color="auto"/>
                                  </w:divBdr>
                                  <w:divsChild>
                                    <w:div w:id="3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29897">
                              <w:marLeft w:val="0"/>
                              <w:marRight w:val="0"/>
                              <w:marTop w:val="0"/>
                              <w:marBottom w:val="0"/>
                              <w:divBdr>
                                <w:top w:val="none" w:sz="0" w:space="0" w:color="auto"/>
                                <w:left w:val="none" w:sz="0" w:space="0" w:color="auto"/>
                                <w:bottom w:val="none" w:sz="0" w:space="0" w:color="auto"/>
                                <w:right w:val="none" w:sz="0" w:space="0" w:color="auto"/>
                              </w:divBdr>
                              <w:divsChild>
                                <w:div w:id="1276249934">
                                  <w:marLeft w:val="0"/>
                                  <w:marRight w:val="0"/>
                                  <w:marTop w:val="0"/>
                                  <w:marBottom w:val="0"/>
                                  <w:divBdr>
                                    <w:top w:val="none" w:sz="0" w:space="0" w:color="auto"/>
                                    <w:left w:val="none" w:sz="0" w:space="0" w:color="auto"/>
                                    <w:bottom w:val="none" w:sz="0" w:space="0" w:color="auto"/>
                                    <w:right w:val="none" w:sz="0" w:space="0" w:color="auto"/>
                                  </w:divBdr>
                                  <w:divsChild>
                                    <w:div w:id="78578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406441">
          <w:marLeft w:val="0"/>
          <w:marRight w:val="0"/>
          <w:marTop w:val="0"/>
          <w:marBottom w:val="0"/>
          <w:divBdr>
            <w:top w:val="none" w:sz="0" w:space="0" w:color="auto"/>
            <w:left w:val="none" w:sz="0" w:space="0" w:color="auto"/>
            <w:bottom w:val="none" w:sz="0" w:space="0" w:color="auto"/>
            <w:right w:val="none" w:sz="0" w:space="0" w:color="auto"/>
          </w:divBdr>
          <w:divsChild>
            <w:div w:id="1255170751">
              <w:marLeft w:val="0"/>
              <w:marRight w:val="0"/>
              <w:marTop w:val="0"/>
              <w:marBottom w:val="0"/>
              <w:divBdr>
                <w:top w:val="none" w:sz="0" w:space="0" w:color="auto"/>
                <w:left w:val="none" w:sz="0" w:space="0" w:color="auto"/>
                <w:bottom w:val="none" w:sz="0" w:space="0" w:color="auto"/>
                <w:right w:val="none" w:sz="0" w:space="0" w:color="auto"/>
              </w:divBdr>
              <w:divsChild>
                <w:div w:id="1892879916">
                  <w:marLeft w:val="0"/>
                  <w:marRight w:val="0"/>
                  <w:marTop w:val="0"/>
                  <w:marBottom w:val="0"/>
                  <w:divBdr>
                    <w:top w:val="none" w:sz="0" w:space="0" w:color="auto"/>
                    <w:left w:val="none" w:sz="0" w:space="0" w:color="auto"/>
                    <w:bottom w:val="none" w:sz="0" w:space="0" w:color="auto"/>
                    <w:right w:val="none" w:sz="0" w:space="0" w:color="auto"/>
                  </w:divBdr>
                  <w:divsChild>
                    <w:div w:id="212544228">
                      <w:marLeft w:val="0"/>
                      <w:marRight w:val="0"/>
                      <w:marTop w:val="0"/>
                      <w:marBottom w:val="0"/>
                      <w:divBdr>
                        <w:top w:val="none" w:sz="0" w:space="0" w:color="auto"/>
                        <w:left w:val="none" w:sz="0" w:space="0" w:color="auto"/>
                        <w:bottom w:val="none" w:sz="0" w:space="0" w:color="auto"/>
                        <w:right w:val="none" w:sz="0" w:space="0" w:color="auto"/>
                      </w:divBdr>
                      <w:divsChild>
                        <w:div w:id="1972975100">
                          <w:marLeft w:val="0"/>
                          <w:marRight w:val="0"/>
                          <w:marTop w:val="0"/>
                          <w:marBottom w:val="0"/>
                          <w:divBdr>
                            <w:top w:val="none" w:sz="0" w:space="0" w:color="auto"/>
                            <w:left w:val="none" w:sz="0" w:space="0" w:color="auto"/>
                            <w:bottom w:val="none" w:sz="0" w:space="0" w:color="auto"/>
                            <w:right w:val="none" w:sz="0" w:space="0" w:color="auto"/>
                          </w:divBdr>
                          <w:divsChild>
                            <w:div w:id="16010447">
                              <w:marLeft w:val="0"/>
                              <w:marRight w:val="0"/>
                              <w:marTop w:val="0"/>
                              <w:marBottom w:val="0"/>
                              <w:divBdr>
                                <w:top w:val="none" w:sz="0" w:space="0" w:color="auto"/>
                                <w:left w:val="none" w:sz="0" w:space="0" w:color="auto"/>
                                <w:bottom w:val="none" w:sz="0" w:space="0" w:color="auto"/>
                                <w:right w:val="none" w:sz="0" w:space="0" w:color="auto"/>
                              </w:divBdr>
                              <w:divsChild>
                                <w:div w:id="1799760465">
                                  <w:marLeft w:val="0"/>
                                  <w:marRight w:val="0"/>
                                  <w:marTop w:val="0"/>
                                  <w:marBottom w:val="0"/>
                                  <w:divBdr>
                                    <w:top w:val="none" w:sz="0" w:space="0" w:color="auto"/>
                                    <w:left w:val="none" w:sz="0" w:space="0" w:color="auto"/>
                                    <w:bottom w:val="none" w:sz="0" w:space="0" w:color="auto"/>
                                    <w:right w:val="none" w:sz="0" w:space="0" w:color="auto"/>
                                  </w:divBdr>
                                  <w:divsChild>
                                    <w:div w:id="7960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23011">
                              <w:marLeft w:val="0"/>
                              <w:marRight w:val="0"/>
                              <w:marTop w:val="0"/>
                              <w:marBottom w:val="0"/>
                              <w:divBdr>
                                <w:top w:val="none" w:sz="0" w:space="0" w:color="auto"/>
                                <w:left w:val="none" w:sz="0" w:space="0" w:color="auto"/>
                                <w:bottom w:val="none" w:sz="0" w:space="0" w:color="auto"/>
                                <w:right w:val="none" w:sz="0" w:space="0" w:color="auto"/>
                              </w:divBdr>
                              <w:divsChild>
                                <w:div w:id="1026950999">
                                  <w:marLeft w:val="0"/>
                                  <w:marRight w:val="0"/>
                                  <w:marTop w:val="0"/>
                                  <w:marBottom w:val="0"/>
                                  <w:divBdr>
                                    <w:top w:val="none" w:sz="0" w:space="0" w:color="auto"/>
                                    <w:left w:val="none" w:sz="0" w:space="0" w:color="auto"/>
                                    <w:bottom w:val="none" w:sz="0" w:space="0" w:color="auto"/>
                                    <w:right w:val="none" w:sz="0" w:space="0" w:color="auto"/>
                                  </w:divBdr>
                                  <w:divsChild>
                                    <w:div w:id="10439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416027">
          <w:marLeft w:val="0"/>
          <w:marRight w:val="0"/>
          <w:marTop w:val="0"/>
          <w:marBottom w:val="0"/>
          <w:divBdr>
            <w:top w:val="none" w:sz="0" w:space="0" w:color="auto"/>
            <w:left w:val="none" w:sz="0" w:space="0" w:color="auto"/>
            <w:bottom w:val="none" w:sz="0" w:space="0" w:color="auto"/>
            <w:right w:val="none" w:sz="0" w:space="0" w:color="auto"/>
          </w:divBdr>
          <w:divsChild>
            <w:div w:id="1524440907">
              <w:marLeft w:val="0"/>
              <w:marRight w:val="0"/>
              <w:marTop w:val="0"/>
              <w:marBottom w:val="0"/>
              <w:divBdr>
                <w:top w:val="none" w:sz="0" w:space="0" w:color="auto"/>
                <w:left w:val="none" w:sz="0" w:space="0" w:color="auto"/>
                <w:bottom w:val="none" w:sz="0" w:space="0" w:color="auto"/>
                <w:right w:val="none" w:sz="0" w:space="0" w:color="auto"/>
              </w:divBdr>
              <w:divsChild>
                <w:div w:id="2034840739">
                  <w:marLeft w:val="0"/>
                  <w:marRight w:val="0"/>
                  <w:marTop w:val="0"/>
                  <w:marBottom w:val="0"/>
                  <w:divBdr>
                    <w:top w:val="none" w:sz="0" w:space="0" w:color="auto"/>
                    <w:left w:val="none" w:sz="0" w:space="0" w:color="auto"/>
                    <w:bottom w:val="none" w:sz="0" w:space="0" w:color="auto"/>
                    <w:right w:val="none" w:sz="0" w:space="0" w:color="auto"/>
                  </w:divBdr>
                  <w:divsChild>
                    <w:div w:id="952783060">
                      <w:marLeft w:val="0"/>
                      <w:marRight w:val="0"/>
                      <w:marTop w:val="0"/>
                      <w:marBottom w:val="0"/>
                      <w:divBdr>
                        <w:top w:val="none" w:sz="0" w:space="0" w:color="auto"/>
                        <w:left w:val="none" w:sz="0" w:space="0" w:color="auto"/>
                        <w:bottom w:val="none" w:sz="0" w:space="0" w:color="auto"/>
                        <w:right w:val="none" w:sz="0" w:space="0" w:color="auto"/>
                      </w:divBdr>
                      <w:divsChild>
                        <w:div w:id="1765110260">
                          <w:marLeft w:val="0"/>
                          <w:marRight w:val="0"/>
                          <w:marTop w:val="0"/>
                          <w:marBottom w:val="0"/>
                          <w:divBdr>
                            <w:top w:val="none" w:sz="0" w:space="0" w:color="auto"/>
                            <w:left w:val="none" w:sz="0" w:space="0" w:color="auto"/>
                            <w:bottom w:val="none" w:sz="0" w:space="0" w:color="auto"/>
                            <w:right w:val="none" w:sz="0" w:space="0" w:color="auto"/>
                          </w:divBdr>
                          <w:divsChild>
                            <w:div w:id="467017844">
                              <w:marLeft w:val="0"/>
                              <w:marRight w:val="0"/>
                              <w:marTop w:val="0"/>
                              <w:marBottom w:val="0"/>
                              <w:divBdr>
                                <w:top w:val="none" w:sz="0" w:space="0" w:color="auto"/>
                                <w:left w:val="none" w:sz="0" w:space="0" w:color="auto"/>
                                <w:bottom w:val="none" w:sz="0" w:space="0" w:color="auto"/>
                                <w:right w:val="none" w:sz="0" w:space="0" w:color="auto"/>
                              </w:divBdr>
                              <w:divsChild>
                                <w:div w:id="332607122">
                                  <w:marLeft w:val="0"/>
                                  <w:marRight w:val="0"/>
                                  <w:marTop w:val="0"/>
                                  <w:marBottom w:val="0"/>
                                  <w:divBdr>
                                    <w:top w:val="none" w:sz="0" w:space="0" w:color="auto"/>
                                    <w:left w:val="none" w:sz="0" w:space="0" w:color="auto"/>
                                    <w:bottom w:val="none" w:sz="0" w:space="0" w:color="auto"/>
                                    <w:right w:val="none" w:sz="0" w:space="0" w:color="auto"/>
                                  </w:divBdr>
                                  <w:divsChild>
                                    <w:div w:id="194518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70674">
                              <w:marLeft w:val="0"/>
                              <w:marRight w:val="0"/>
                              <w:marTop w:val="0"/>
                              <w:marBottom w:val="0"/>
                              <w:divBdr>
                                <w:top w:val="none" w:sz="0" w:space="0" w:color="auto"/>
                                <w:left w:val="none" w:sz="0" w:space="0" w:color="auto"/>
                                <w:bottom w:val="none" w:sz="0" w:space="0" w:color="auto"/>
                                <w:right w:val="none" w:sz="0" w:space="0" w:color="auto"/>
                              </w:divBdr>
                              <w:divsChild>
                                <w:div w:id="913930256">
                                  <w:marLeft w:val="0"/>
                                  <w:marRight w:val="0"/>
                                  <w:marTop w:val="0"/>
                                  <w:marBottom w:val="0"/>
                                  <w:divBdr>
                                    <w:top w:val="none" w:sz="0" w:space="0" w:color="auto"/>
                                    <w:left w:val="none" w:sz="0" w:space="0" w:color="auto"/>
                                    <w:bottom w:val="none" w:sz="0" w:space="0" w:color="auto"/>
                                    <w:right w:val="none" w:sz="0" w:space="0" w:color="auto"/>
                                  </w:divBdr>
                                  <w:divsChild>
                                    <w:div w:id="30232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571251">
          <w:marLeft w:val="0"/>
          <w:marRight w:val="0"/>
          <w:marTop w:val="0"/>
          <w:marBottom w:val="0"/>
          <w:divBdr>
            <w:top w:val="none" w:sz="0" w:space="0" w:color="auto"/>
            <w:left w:val="none" w:sz="0" w:space="0" w:color="auto"/>
            <w:bottom w:val="none" w:sz="0" w:space="0" w:color="auto"/>
            <w:right w:val="none" w:sz="0" w:space="0" w:color="auto"/>
          </w:divBdr>
          <w:divsChild>
            <w:div w:id="1535384376">
              <w:marLeft w:val="0"/>
              <w:marRight w:val="0"/>
              <w:marTop w:val="0"/>
              <w:marBottom w:val="0"/>
              <w:divBdr>
                <w:top w:val="none" w:sz="0" w:space="0" w:color="auto"/>
                <w:left w:val="none" w:sz="0" w:space="0" w:color="auto"/>
                <w:bottom w:val="none" w:sz="0" w:space="0" w:color="auto"/>
                <w:right w:val="none" w:sz="0" w:space="0" w:color="auto"/>
              </w:divBdr>
              <w:divsChild>
                <w:div w:id="1866210975">
                  <w:marLeft w:val="0"/>
                  <w:marRight w:val="0"/>
                  <w:marTop w:val="0"/>
                  <w:marBottom w:val="0"/>
                  <w:divBdr>
                    <w:top w:val="none" w:sz="0" w:space="0" w:color="auto"/>
                    <w:left w:val="none" w:sz="0" w:space="0" w:color="auto"/>
                    <w:bottom w:val="none" w:sz="0" w:space="0" w:color="auto"/>
                    <w:right w:val="none" w:sz="0" w:space="0" w:color="auto"/>
                  </w:divBdr>
                  <w:divsChild>
                    <w:div w:id="1009719210">
                      <w:marLeft w:val="0"/>
                      <w:marRight w:val="0"/>
                      <w:marTop w:val="0"/>
                      <w:marBottom w:val="0"/>
                      <w:divBdr>
                        <w:top w:val="none" w:sz="0" w:space="0" w:color="auto"/>
                        <w:left w:val="none" w:sz="0" w:space="0" w:color="auto"/>
                        <w:bottom w:val="none" w:sz="0" w:space="0" w:color="auto"/>
                        <w:right w:val="none" w:sz="0" w:space="0" w:color="auto"/>
                      </w:divBdr>
                      <w:divsChild>
                        <w:div w:id="1747875096">
                          <w:marLeft w:val="0"/>
                          <w:marRight w:val="0"/>
                          <w:marTop w:val="0"/>
                          <w:marBottom w:val="0"/>
                          <w:divBdr>
                            <w:top w:val="none" w:sz="0" w:space="0" w:color="auto"/>
                            <w:left w:val="none" w:sz="0" w:space="0" w:color="auto"/>
                            <w:bottom w:val="none" w:sz="0" w:space="0" w:color="auto"/>
                            <w:right w:val="none" w:sz="0" w:space="0" w:color="auto"/>
                          </w:divBdr>
                          <w:divsChild>
                            <w:div w:id="391974965">
                              <w:marLeft w:val="0"/>
                              <w:marRight w:val="0"/>
                              <w:marTop w:val="0"/>
                              <w:marBottom w:val="0"/>
                              <w:divBdr>
                                <w:top w:val="none" w:sz="0" w:space="0" w:color="auto"/>
                                <w:left w:val="none" w:sz="0" w:space="0" w:color="auto"/>
                                <w:bottom w:val="none" w:sz="0" w:space="0" w:color="auto"/>
                                <w:right w:val="none" w:sz="0" w:space="0" w:color="auto"/>
                              </w:divBdr>
                              <w:divsChild>
                                <w:div w:id="216556538">
                                  <w:marLeft w:val="0"/>
                                  <w:marRight w:val="0"/>
                                  <w:marTop w:val="0"/>
                                  <w:marBottom w:val="0"/>
                                  <w:divBdr>
                                    <w:top w:val="none" w:sz="0" w:space="0" w:color="auto"/>
                                    <w:left w:val="none" w:sz="0" w:space="0" w:color="auto"/>
                                    <w:bottom w:val="none" w:sz="0" w:space="0" w:color="auto"/>
                                    <w:right w:val="none" w:sz="0" w:space="0" w:color="auto"/>
                                  </w:divBdr>
                                  <w:divsChild>
                                    <w:div w:id="2886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4661">
                              <w:marLeft w:val="0"/>
                              <w:marRight w:val="0"/>
                              <w:marTop w:val="0"/>
                              <w:marBottom w:val="0"/>
                              <w:divBdr>
                                <w:top w:val="none" w:sz="0" w:space="0" w:color="auto"/>
                                <w:left w:val="none" w:sz="0" w:space="0" w:color="auto"/>
                                <w:bottom w:val="none" w:sz="0" w:space="0" w:color="auto"/>
                                <w:right w:val="none" w:sz="0" w:space="0" w:color="auto"/>
                              </w:divBdr>
                              <w:divsChild>
                                <w:div w:id="1183009665">
                                  <w:marLeft w:val="0"/>
                                  <w:marRight w:val="0"/>
                                  <w:marTop w:val="0"/>
                                  <w:marBottom w:val="0"/>
                                  <w:divBdr>
                                    <w:top w:val="none" w:sz="0" w:space="0" w:color="auto"/>
                                    <w:left w:val="none" w:sz="0" w:space="0" w:color="auto"/>
                                    <w:bottom w:val="none" w:sz="0" w:space="0" w:color="auto"/>
                                    <w:right w:val="none" w:sz="0" w:space="0" w:color="auto"/>
                                  </w:divBdr>
                                  <w:divsChild>
                                    <w:div w:id="12357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413291">
      <w:bodyDiv w:val="1"/>
      <w:marLeft w:val="0"/>
      <w:marRight w:val="0"/>
      <w:marTop w:val="0"/>
      <w:marBottom w:val="0"/>
      <w:divBdr>
        <w:top w:val="none" w:sz="0" w:space="0" w:color="auto"/>
        <w:left w:val="none" w:sz="0" w:space="0" w:color="auto"/>
        <w:bottom w:val="none" w:sz="0" w:space="0" w:color="auto"/>
        <w:right w:val="none" w:sz="0" w:space="0" w:color="auto"/>
      </w:divBdr>
      <w:divsChild>
        <w:div w:id="1981809947">
          <w:marLeft w:val="0"/>
          <w:marRight w:val="0"/>
          <w:marTop w:val="0"/>
          <w:marBottom w:val="0"/>
          <w:divBdr>
            <w:top w:val="none" w:sz="0" w:space="0" w:color="auto"/>
            <w:left w:val="none" w:sz="0" w:space="0" w:color="auto"/>
            <w:bottom w:val="none" w:sz="0" w:space="0" w:color="auto"/>
            <w:right w:val="none" w:sz="0" w:space="0" w:color="auto"/>
          </w:divBdr>
        </w:div>
      </w:divsChild>
    </w:div>
    <w:div w:id="1653680942">
      <w:bodyDiv w:val="1"/>
      <w:marLeft w:val="0"/>
      <w:marRight w:val="0"/>
      <w:marTop w:val="0"/>
      <w:marBottom w:val="0"/>
      <w:divBdr>
        <w:top w:val="none" w:sz="0" w:space="0" w:color="auto"/>
        <w:left w:val="none" w:sz="0" w:space="0" w:color="auto"/>
        <w:bottom w:val="none" w:sz="0" w:space="0" w:color="auto"/>
        <w:right w:val="none" w:sz="0" w:space="0" w:color="auto"/>
      </w:divBdr>
      <w:divsChild>
        <w:div w:id="922959559">
          <w:marLeft w:val="0"/>
          <w:marRight w:val="0"/>
          <w:marTop w:val="0"/>
          <w:marBottom w:val="0"/>
          <w:divBdr>
            <w:top w:val="none" w:sz="0" w:space="0" w:color="auto"/>
            <w:left w:val="none" w:sz="0" w:space="0" w:color="auto"/>
            <w:bottom w:val="none" w:sz="0" w:space="0" w:color="auto"/>
            <w:right w:val="none" w:sz="0" w:space="0" w:color="auto"/>
          </w:divBdr>
          <w:divsChild>
            <w:div w:id="1794012099">
              <w:marLeft w:val="0"/>
              <w:marRight w:val="0"/>
              <w:marTop w:val="0"/>
              <w:marBottom w:val="0"/>
              <w:divBdr>
                <w:top w:val="none" w:sz="0" w:space="0" w:color="auto"/>
                <w:left w:val="none" w:sz="0" w:space="0" w:color="auto"/>
                <w:bottom w:val="none" w:sz="0" w:space="0" w:color="auto"/>
                <w:right w:val="none" w:sz="0" w:space="0" w:color="auto"/>
              </w:divBdr>
              <w:divsChild>
                <w:div w:id="20281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69158">
          <w:marLeft w:val="0"/>
          <w:marRight w:val="0"/>
          <w:marTop w:val="0"/>
          <w:marBottom w:val="0"/>
          <w:divBdr>
            <w:top w:val="none" w:sz="0" w:space="0" w:color="auto"/>
            <w:left w:val="none" w:sz="0" w:space="0" w:color="auto"/>
            <w:bottom w:val="none" w:sz="0" w:space="0" w:color="auto"/>
            <w:right w:val="none" w:sz="0" w:space="0" w:color="auto"/>
          </w:divBdr>
          <w:divsChild>
            <w:div w:id="833687663">
              <w:marLeft w:val="0"/>
              <w:marRight w:val="0"/>
              <w:marTop w:val="0"/>
              <w:marBottom w:val="0"/>
              <w:divBdr>
                <w:top w:val="none" w:sz="0" w:space="0" w:color="auto"/>
                <w:left w:val="none" w:sz="0" w:space="0" w:color="auto"/>
                <w:bottom w:val="none" w:sz="0" w:space="0" w:color="auto"/>
                <w:right w:val="none" w:sz="0" w:space="0" w:color="auto"/>
              </w:divBdr>
              <w:divsChild>
                <w:div w:id="12463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302">
      <w:bodyDiv w:val="1"/>
      <w:marLeft w:val="0"/>
      <w:marRight w:val="0"/>
      <w:marTop w:val="0"/>
      <w:marBottom w:val="0"/>
      <w:divBdr>
        <w:top w:val="none" w:sz="0" w:space="0" w:color="auto"/>
        <w:left w:val="none" w:sz="0" w:space="0" w:color="auto"/>
        <w:bottom w:val="none" w:sz="0" w:space="0" w:color="auto"/>
        <w:right w:val="none" w:sz="0" w:space="0" w:color="auto"/>
      </w:divBdr>
    </w:div>
    <w:div w:id="210452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estates.southwales.ac.uk/documents/584/Western_Ecology_Cardiff_Atrium_Biodiversty_Survey.pdf" TargetMode="External"/><Relationship Id="rId18" Type="http://schemas.openxmlformats.org/officeDocument/2006/relationships/hyperlink" Target="http://serc.research.southwales.ac.uk/projects/tooltubes/" TargetMode="External"/><Relationship Id="rId3" Type="http://schemas.openxmlformats.org/officeDocument/2006/relationships/settings" Target="settings.xml"/><Relationship Id="rId21" Type="http://schemas.openxmlformats.org/officeDocument/2006/relationships/hyperlink" Target="http://serc.research.southwales.ac.uk/projects/newton-mosharafa-fund/" TargetMode="External"/><Relationship Id="rId7" Type="http://schemas.openxmlformats.org/officeDocument/2006/relationships/image" Target="media/image2.png"/><Relationship Id="rId12" Type="http://schemas.openxmlformats.org/officeDocument/2006/relationships/hyperlink" Target="https://estates.southwales.ac.uk/documents/585/Western_Ecology_USW_Glyntaff_Campus_Biodiversity_Survey.pdf" TargetMode="External"/><Relationship Id="rId17" Type="http://schemas.openxmlformats.org/officeDocument/2006/relationships/hyperlink" Target="http://serc.research.southwales.ac.uk/projects/flexi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rc.research.southwales.ac.uk/projects/rice/" TargetMode="External"/><Relationship Id="rId20" Type="http://schemas.openxmlformats.org/officeDocument/2006/relationships/hyperlink" Target="http://serc.research.southwales.ac.uk/projects/lifes-co2r/" TargetMode="External"/><Relationship Id="rId1" Type="http://schemas.openxmlformats.org/officeDocument/2006/relationships/numbering" Target="numbering.xml"/><Relationship Id="rId6" Type="http://schemas.openxmlformats.org/officeDocument/2006/relationships/hyperlink" Target="http://www.southwales.ac.uk" TargetMode="External"/><Relationship Id="rId11" Type="http://schemas.openxmlformats.org/officeDocument/2006/relationships/hyperlink" Target="https://estates.southwales.ac.uk/documents/587/Western_Ecology_USW_Treforest_Campus_Biodiversity_Survey.pdf"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estates.southwales.ac.uk/documents/583/Western_Ecology_Biodiversity_Survey_Newport_City_Campus.pdf" TargetMode="External"/><Relationship Id="rId23" Type="http://schemas.openxmlformats.org/officeDocument/2006/relationships/hyperlink" Target="http://serc.research.southwales.ac.uk/projects/biogrid/" TargetMode="External"/><Relationship Id="rId10" Type="http://schemas.openxmlformats.org/officeDocument/2006/relationships/hyperlink" Target="https://estates.southwales.ac.uk/documents/46/USW_Environmental_Strategy_1.1.pdf" TargetMode="External"/><Relationship Id="rId19" Type="http://schemas.openxmlformats.org/officeDocument/2006/relationships/hyperlink" Target="http://serc.research.southwales.ac.uk/projects/res-urbis/" TargetMode="External"/><Relationship Id="rId4" Type="http://schemas.openxmlformats.org/officeDocument/2006/relationships/webSettings" Target="webSettings.xml"/><Relationship Id="rId9" Type="http://schemas.openxmlformats.org/officeDocument/2006/relationships/hyperlink" Target="http://www.stonewall.org.uk/diversity-champions-programme" TargetMode="External"/><Relationship Id="rId14" Type="http://schemas.openxmlformats.org/officeDocument/2006/relationships/hyperlink" Target="https://estates.southwales.ac.uk/documents/586/Western_Ecology_USW_Sports_Park_Campus_Biodiversty_Survey.pdf" TargetMode="External"/><Relationship Id="rId22" Type="http://schemas.openxmlformats.org/officeDocument/2006/relationships/hyperlink" Target="http://serc.research.southwales.ac.uk/projects/smart-circ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3445</Words>
  <Characters>19639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Bela Arora</dc:creator>
  <cp:keywords/>
  <dc:description/>
  <cp:lastModifiedBy>Bela Arora</cp:lastModifiedBy>
  <cp:revision>2</cp:revision>
  <dcterms:created xsi:type="dcterms:W3CDTF">2020-05-05T14:31:00Z</dcterms:created>
  <dcterms:modified xsi:type="dcterms:W3CDTF">2020-05-05T14:31:00Z</dcterms:modified>
</cp:coreProperties>
</file>